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B0814" w14:textId="77777777" w:rsidR="0059723F" w:rsidRPr="00E326D8" w:rsidRDefault="005C5D8F" w:rsidP="003D2465">
      <w:pPr>
        <w:pStyle w:val="AuthorsName"/>
      </w:pPr>
      <w:r w:rsidRPr="005C5D8F">
        <w:rPr>
          <w:noProof/>
          <w:color w:val="BFBFBF" w:themeColor="background1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14CE2B" wp14:editId="31363505">
                <wp:simplePos x="0" y="0"/>
                <wp:positionH relativeFrom="margin">
                  <wp:posOffset>-4445</wp:posOffset>
                </wp:positionH>
                <wp:positionV relativeFrom="paragraph">
                  <wp:posOffset>1351280</wp:posOffset>
                </wp:positionV>
                <wp:extent cx="6475730" cy="0"/>
                <wp:effectExtent l="0" t="0" r="2032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573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860FE" id="Straight Connector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35pt,106.4pt" to="509.55pt,1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" strokecolor="#a5a5a5 [3206]" strokeweight=".5pt">
                <v:stroke joinstyle="miter"/>
                <w10:wrap anchorx="margin"/>
              </v:line>
            </w:pict>
          </mc:Fallback>
        </mc:AlternateContent>
      </w:r>
      <w:r w:rsidR="00943C90" w:rsidRPr="00943C90">
        <w:rPr>
          <w:noProof/>
        </w:rPr>
        <w:drawing>
          <wp:inline distT="0" distB="0" distL="0" distR="0" wp14:anchorId="079CBBCA" wp14:editId="5914081E">
            <wp:extent cx="6466205" cy="1292697"/>
            <wp:effectExtent l="0" t="0" r="0" b="3175"/>
            <wp:docPr id="2" name="Picture 2" descr="C:\Users\kuk\Desktop\IJTH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k\Desktop\IJTH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129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1DDA7" w14:textId="77777777" w:rsidR="00BE3091" w:rsidRPr="003D2465" w:rsidRDefault="00BB0ED0" w:rsidP="003D2465">
      <w:pPr>
        <w:pStyle w:val="Title"/>
      </w:pPr>
      <w:r w:rsidRPr="003D2465">
        <w:t>Title of the Paper</w:t>
      </w:r>
      <w:r w:rsidR="00C16665" w:rsidRPr="003D2465">
        <w:t xml:space="preserve">: Desired to be within Fifteen Words Not Exceeding Two Lines </w:t>
      </w:r>
      <w:r w:rsidR="007A5FFC" w:rsidRPr="003D2465">
        <w:t>(16 pt Type Size, Title Case, Bold)</w:t>
      </w:r>
      <w:r w:rsidR="004E7777" w:rsidRPr="003D2465">
        <w:t xml:space="preserve"> </w:t>
      </w:r>
    </w:p>
    <w:p w14:paraId="1FB12936" w14:textId="77777777" w:rsidR="00D64272" w:rsidRPr="009F5D72" w:rsidRDefault="007A5FFC" w:rsidP="003D2465">
      <w:pPr>
        <w:pStyle w:val="AuthorsName"/>
      </w:pPr>
      <w:r w:rsidRPr="003D2465">
        <w:t>Given Name Surname</w:t>
      </w:r>
      <w:r w:rsidR="00EB2AB2" w:rsidRPr="003D2465">
        <w:rPr>
          <w:vertAlign w:val="superscript"/>
        </w:rPr>
        <w:t>1</w:t>
      </w:r>
      <w:r w:rsidR="00EB2AB2" w:rsidRPr="009F5D72">
        <w:t xml:space="preserve">, </w:t>
      </w:r>
      <w:r w:rsidRPr="009F5D72">
        <w:t xml:space="preserve">Given Name </w:t>
      </w:r>
      <w:r w:rsidR="00EB2AB2" w:rsidRPr="009F5D72">
        <w:t>Su</w:t>
      </w:r>
      <w:r w:rsidR="00774CA2" w:rsidRPr="009F5D72">
        <w:t>r</w:t>
      </w:r>
      <w:r w:rsidRPr="009F5D72">
        <w:t>name</w:t>
      </w:r>
      <w:r w:rsidR="00EB2AB2" w:rsidRPr="009F5D72">
        <w:rPr>
          <w:vertAlign w:val="superscript"/>
        </w:rPr>
        <w:t>2</w:t>
      </w:r>
      <w:r w:rsidR="00774CA2" w:rsidRPr="009F5D72">
        <w:t>*</w:t>
      </w:r>
      <w:r w:rsidRPr="009F5D72">
        <w:t>, Given Name Surname</w:t>
      </w:r>
      <w:r w:rsidRPr="009F5D72">
        <w:rPr>
          <w:vertAlign w:val="superscript"/>
        </w:rPr>
        <w:t>3</w:t>
      </w:r>
    </w:p>
    <w:p w14:paraId="6A86B26A" w14:textId="3A46A331" w:rsidR="00D64272" w:rsidRPr="003D2465" w:rsidRDefault="002F6D9B" w:rsidP="003D2465">
      <w:pPr>
        <w:pStyle w:val="Affiliations"/>
      </w:pPr>
      <w:r w:rsidRPr="00B74247">
        <w:rPr>
          <w:vertAlign w:val="superscript"/>
        </w:rPr>
        <w:t>1</w:t>
      </w:r>
      <w:r w:rsidR="00106E86" w:rsidRPr="00B74247">
        <w:rPr>
          <w:vertAlign w:val="superscript"/>
        </w:rPr>
        <w:t>,2</w:t>
      </w:r>
      <w:r w:rsidR="00083A10" w:rsidRPr="003D2465">
        <w:t>D</w:t>
      </w:r>
      <w:r w:rsidR="00B74247" w:rsidRPr="003D2465">
        <w:t>esignation, D</w:t>
      </w:r>
      <w:r w:rsidR="00083A10" w:rsidRPr="003D2465">
        <w:t xml:space="preserve">epartment </w:t>
      </w:r>
      <w:r w:rsidR="007A5FFC" w:rsidRPr="003D2465">
        <w:t>Name</w:t>
      </w:r>
      <w:r w:rsidR="00083A10" w:rsidRPr="003D2465">
        <w:t xml:space="preserve">, </w:t>
      </w:r>
      <w:r w:rsidR="007A5FFC" w:rsidRPr="003D2465">
        <w:t>Organization or University Name</w:t>
      </w:r>
      <w:r w:rsidR="00774CA2" w:rsidRPr="003D2465">
        <w:t>,</w:t>
      </w:r>
      <w:r w:rsidR="00083A10" w:rsidRPr="003D2465">
        <w:t xml:space="preserve"> </w:t>
      </w:r>
      <w:r w:rsidR="007A5FFC" w:rsidRPr="003D2465">
        <w:t>City</w:t>
      </w:r>
      <w:r w:rsidR="00EB2AB2" w:rsidRPr="003D2465">
        <w:t xml:space="preserve">, </w:t>
      </w:r>
      <w:r w:rsidR="007A5FFC" w:rsidRPr="003D2465">
        <w:t>Country</w:t>
      </w:r>
      <w:r w:rsidR="00774CA2" w:rsidRPr="003D2465">
        <w:t>.</w:t>
      </w:r>
      <w:r w:rsidR="00327816" w:rsidRPr="003D2465">
        <w:t xml:space="preserve"> </w:t>
      </w:r>
    </w:p>
    <w:p w14:paraId="4C777662" w14:textId="470A5ECE" w:rsidR="00327816" w:rsidRPr="003D2465" w:rsidRDefault="00327816" w:rsidP="003D2465">
      <w:pPr>
        <w:pStyle w:val="Affiliations"/>
      </w:pPr>
      <w:r w:rsidRPr="00B74247">
        <w:rPr>
          <w:vertAlign w:val="superscript"/>
        </w:rPr>
        <w:t>3</w:t>
      </w:r>
      <w:r w:rsidRPr="003D2465">
        <w:t>D</w:t>
      </w:r>
      <w:r w:rsidR="00B74247" w:rsidRPr="003D2465">
        <w:t>esignation, D</w:t>
      </w:r>
      <w:r w:rsidRPr="003D2465">
        <w:t xml:space="preserve">epartment Name, Organization or University Name, City, Country.  </w:t>
      </w:r>
    </w:p>
    <w:p w14:paraId="1E055A55" w14:textId="77777777" w:rsidR="00752A18" w:rsidRPr="009F5D72" w:rsidRDefault="000A4A9F" w:rsidP="003D2465">
      <w:pPr>
        <w:pStyle w:val="Email"/>
      </w:pPr>
      <w:r w:rsidRPr="009F5D72">
        <w:t>*</w:t>
      </w:r>
      <w:r w:rsidR="00752A18" w:rsidRPr="009F5D72">
        <w:t>Corresp</w:t>
      </w:r>
      <w:r w:rsidR="00752A18" w:rsidRPr="003D2465">
        <w:t>onding Author Email</w:t>
      </w:r>
      <w:r w:rsidR="00752A18" w:rsidRPr="009F5D72">
        <w:t>:</w:t>
      </w:r>
      <w:r w:rsidR="00D454B2" w:rsidRPr="009F5D72">
        <w:t xml:space="preserve"> </w:t>
      </w:r>
      <w:r w:rsidR="00774CA2" w:rsidRPr="009F5D72">
        <w:t xml:space="preserve"> </w:t>
      </w:r>
      <w:r w:rsidR="00327816" w:rsidRPr="009F5D72">
        <w:t>…@....</w:t>
      </w:r>
      <w:r w:rsidR="00774CA2" w:rsidRPr="009F5D72">
        <w:t xml:space="preserve"> </w:t>
      </w:r>
      <w:r w:rsidR="00D454B2" w:rsidRPr="009F5D72">
        <w:t xml:space="preserve">  </w:t>
      </w:r>
    </w:p>
    <w:p w14:paraId="4E67225B" w14:textId="77777777" w:rsidR="00A159A9" w:rsidRDefault="00752A18" w:rsidP="00925FF2">
      <w:pPr>
        <w:pStyle w:val="Received"/>
      </w:pPr>
      <w:r w:rsidRPr="00C745AF">
        <w:t xml:space="preserve">(Received: </w:t>
      </w:r>
      <w:r w:rsidRPr="00C745AF">
        <w:rPr>
          <w:color w:val="FF0000"/>
        </w:rPr>
        <w:t>00.00.0000</w:t>
      </w:r>
      <w:r w:rsidRPr="00C745AF">
        <w:t xml:space="preserve">; </w:t>
      </w:r>
      <w:r w:rsidR="00C745AF">
        <w:t>Accepted</w:t>
      </w:r>
      <w:r w:rsidRPr="00C745AF">
        <w:t xml:space="preserve">: </w:t>
      </w:r>
      <w:r w:rsidRPr="00C745AF">
        <w:rPr>
          <w:color w:val="FF0000"/>
        </w:rPr>
        <w:t>00.00.0000</w:t>
      </w:r>
      <w:r w:rsidR="00635B2E">
        <w:t>)</w:t>
      </w:r>
    </w:p>
    <w:p w14:paraId="659DCEBA" w14:textId="1D0818AC" w:rsidR="0064446E" w:rsidRPr="00AB32DC" w:rsidRDefault="0064446E" w:rsidP="00925FF2">
      <w:pPr>
        <w:pStyle w:val="Weblink"/>
      </w:pPr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10173"/>
      </w:tblGrid>
      <w:tr w:rsidR="00A159A9" w14:paraId="0608FF62" w14:textId="77777777" w:rsidTr="00A159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73" w:type="dxa"/>
            <w:tcBorders>
              <w:top w:val="thinThickSmallGap" w:sz="12" w:space="0" w:color="auto"/>
            </w:tcBorders>
          </w:tcPr>
          <w:p w14:paraId="7210B552" w14:textId="77777777" w:rsidR="00A159A9" w:rsidRPr="00635B2E" w:rsidRDefault="00A159A9" w:rsidP="00A159A9">
            <w:pPr>
              <w:widowControl w:val="0"/>
              <w:jc w:val="center"/>
              <w:rPr>
                <w:rFonts w:ascii="Times New Roman" w:hAnsi="Times New Roman" w:cs="Times New Roman"/>
                <w:bCs/>
                <w:i w:val="0"/>
                <w:iCs w:val="0"/>
                <w:sz w:val="8"/>
                <w:szCs w:val="8"/>
                <w:lang w:bidi="en-US"/>
              </w:rPr>
            </w:pPr>
          </w:p>
        </w:tc>
      </w:tr>
    </w:tbl>
    <w:p w14:paraId="2239F7FE" w14:textId="77777777" w:rsidR="00CD75AD" w:rsidRPr="00356A3A" w:rsidRDefault="00CD75AD" w:rsidP="00C115E8">
      <w:pPr>
        <w:pStyle w:val="AbstractHeading"/>
      </w:pPr>
      <w:r w:rsidRPr="00356A3A">
        <w:t>Abstract</w:t>
      </w:r>
    </w:p>
    <w:p w14:paraId="24EB9741" w14:textId="77777777" w:rsidR="0041643C" w:rsidRPr="00356A3A" w:rsidRDefault="007D3294" w:rsidP="00C115E8">
      <w:pPr>
        <w:pStyle w:val="AbstractText"/>
        <w:sectPr w:rsidR="0041643C" w:rsidRPr="00356A3A" w:rsidSect="00F415E2">
          <w:headerReference w:type="default" r:id="rId9"/>
          <w:footerReference w:type="default" r:id="rId10"/>
          <w:type w:val="continuous"/>
          <w:pgSz w:w="11907" w:h="16840" w:code="9"/>
          <w:pgMar w:top="1009" w:right="862" w:bottom="1009" w:left="862" w:header="850" w:footer="850" w:gutter="0"/>
          <w:cols w:space="708"/>
          <w:docGrid w:linePitch="360"/>
        </w:sectPr>
      </w:pPr>
      <w:r w:rsidRPr="00356A3A">
        <w:t xml:space="preserve">This document is </w:t>
      </w:r>
      <w:r w:rsidR="007C75AD" w:rsidRPr="00356A3A">
        <w:t>a template</w:t>
      </w:r>
      <w:r w:rsidRPr="00356A3A">
        <w:t xml:space="preserve"> for the International Journal of Technology, Health and Sustainability. Th</w:t>
      </w:r>
      <w:r w:rsidR="007C75AD" w:rsidRPr="00356A3A">
        <w:t>e</w:t>
      </w:r>
      <w:r w:rsidRPr="00356A3A">
        <w:t xml:space="preserve"> template defines the components of your paper (</w:t>
      </w:r>
      <w:r w:rsidR="00774097" w:rsidRPr="00356A3A">
        <w:t xml:space="preserve">title, text, headings, etc.) in the required style. </w:t>
      </w:r>
      <w:r w:rsidR="00AC0CE7" w:rsidRPr="00356A3A">
        <w:t>Abstract</w:t>
      </w:r>
      <w:r w:rsidRPr="00356A3A">
        <w:t xml:space="preserve"> </w:t>
      </w:r>
      <w:r w:rsidR="00774097" w:rsidRPr="00356A3A">
        <w:t>should</w:t>
      </w:r>
      <w:r w:rsidRPr="00356A3A">
        <w:t xml:space="preserve"> be written in English (</w:t>
      </w:r>
      <w:r w:rsidRPr="00356A3A">
        <w:rPr>
          <w:color w:val="FF0000"/>
        </w:rPr>
        <w:t>100 to 250 words</w:t>
      </w:r>
      <w:r w:rsidR="00AC0CE7" w:rsidRPr="00356A3A">
        <w:t>; 10 pt, Italic</w:t>
      </w:r>
      <w:r w:rsidRPr="00356A3A">
        <w:t>)</w:t>
      </w:r>
      <w:r w:rsidR="00774097" w:rsidRPr="00356A3A">
        <w:t xml:space="preserve">. The abstract should be structured </w:t>
      </w:r>
      <w:r w:rsidRPr="00356A3A">
        <w:t xml:space="preserve">with brief descriptions of purpose, methods, results, and conclusions. Please be sure to </w:t>
      </w:r>
      <w:r w:rsidR="00D91D11" w:rsidRPr="00356A3A">
        <w:t>emphasize</w:t>
      </w:r>
      <w:r w:rsidRPr="00356A3A">
        <w:t xml:space="preserve"> original and important aspects of your research. </w:t>
      </w:r>
      <w:r w:rsidRPr="00356A3A">
        <w:rPr>
          <w:color w:val="FF0000"/>
        </w:rPr>
        <w:t>Authors are advised to strictly adhere to this template for the smooth review and publication process of the submitted manuscript.</w:t>
      </w:r>
      <w:r w:rsidR="00774097" w:rsidRPr="00356A3A">
        <w:rPr>
          <w:color w:val="FF0000"/>
        </w:rPr>
        <w:t xml:space="preserve"> </w:t>
      </w:r>
      <w:r w:rsidRPr="00356A3A">
        <w:t xml:space="preserve">  </w:t>
      </w:r>
      <w:r w:rsidR="00774097" w:rsidRPr="00356A3A">
        <w:t xml:space="preserve"> </w:t>
      </w:r>
    </w:p>
    <w:p w14:paraId="7D165321" w14:textId="77777777" w:rsidR="00A159A9" w:rsidRPr="000D30B8" w:rsidRDefault="00D64272" w:rsidP="00C115E8">
      <w:pPr>
        <w:pStyle w:val="AbstractText"/>
        <w:rPr>
          <w:rFonts w:cs="Times New Roman"/>
          <w:bCs/>
          <w:iCs/>
          <w:lang w:bidi="en-US"/>
        </w:rPr>
      </w:pPr>
      <w:r w:rsidRPr="00356A3A">
        <w:rPr>
          <w:rFonts w:cs="Times New Roman"/>
          <w:b/>
          <w:bCs/>
          <w:lang w:bidi="en-US"/>
        </w:rPr>
        <w:t>Keywords:</w:t>
      </w:r>
      <w:r w:rsidRPr="00356A3A">
        <w:rPr>
          <w:rFonts w:cs="Times New Roman"/>
          <w:bCs/>
          <w:lang w:bidi="en-US"/>
        </w:rPr>
        <w:t xml:space="preserve"> </w:t>
      </w:r>
      <w:r w:rsidR="00AC0CE7" w:rsidRPr="00356A3A">
        <w:t>Technology</w:t>
      </w:r>
      <w:r w:rsidR="002B3F60" w:rsidRPr="00356A3A">
        <w:t xml:space="preserve">; </w:t>
      </w:r>
      <w:r w:rsidR="00AC0CE7" w:rsidRPr="00356A3A">
        <w:t>Health</w:t>
      </w:r>
      <w:r w:rsidR="00AC0CE7">
        <w:t xml:space="preserve"> and sustainability;</w:t>
      </w:r>
      <w:r w:rsidR="00AC0CE7" w:rsidRPr="00AC0CE7">
        <w:t xml:space="preserve"> </w:t>
      </w:r>
      <w:r w:rsidR="00AC0CE7">
        <w:rPr>
          <w:color w:val="FF0000"/>
        </w:rPr>
        <w:t>Four to six keywords</w:t>
      </w:r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10173"/>
      </w:tblGrid>
      <w:tr w:rsidR="00A159A9" w14:paraId="388727A8" w14:textId="77777777" w:rsidTr="00037C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73" w:type="dxa"/>
            <w:tcBorders>
              <w:top w:val="thinThickSmallGap" w:sz="12" w:space="0" w:color="auto"/>
            </w:tcBorders>
          </w:tcPr>
          <w:p w14:paraId="5C8013DF" w14:textId="77777777" w:rsidR="00A159A9" w:rsidRPr="001A2A89" w:rsidRDefault="00A159A9" w:rsidP="00270F57">
            <w:pPr>
              <w:widowControl w:val="0"/>
              <w:jc w:val="center"/>
              <w:rPr>
                <w:rFonts w:ascii="Times New Roman" w:hAnsi="Times New Roman" w:cs="Times New Roman"/>
                <w:bCs/>
                <w:iCs w:val="0"/>
                <w:sz w:val="8"/>
                <w:szCs w:val="8"/>
                <w:lang w:bidi="en-US"/>
              </w:rPr>
            </w:pPr>
          </w:p>
        </w:tc>
      </w:tr>
    </w:tbl>
    <w:p w14:paraId="3409231C" w14:textId="77777777" w:rsidR="00F17DFF" w:rsidRDefault="00F17DFF" w:rsidP="00493568">
      <w:pPr>
        <w:widowControl w:val="0"/>
        <w:jc w:val="both"/>
        <w:rPr>
          <w:rFonts w:ascii="Times New Roman" w:hAnsi="Times New Roman" w:cs="Times New Roman"/>
          <w:bCs/>
          <w:iCs/>
          <w:sz w:val="20"/>
          <w:szCs w:val="20"/>
          <w:lang w:bidi="en-US"/>
        </w:rPr>
        <w:sectPr w:rsidR="00F17DFF" w:rsidSect="00FB2E15">
          <w:type w:val="continuous"/>
          <w:pgSz w:w="11907" w:h="16840" w:code="9"/>
          <w:pgMar w:top="1009" w:right="862" w:bottom="1009" w:left="862" w:header="567" w:footer="567" w:gutter="0"/>
          <w:cols w:space="459"/>
          <w:docGrid w:linePitch="360"/>
        </w:sectPr>
      </w:pPr>
    </w:p>
    <w:p w14:paraId="5D94C329" w14:textId="77777777" w:rsidR="007218AD" w:rsidRPr="003D2465" w:rsidRDefault="00267D92" w:rsidP="003D2465">
      <w:pPr>
        <w:pStyle w:val="MainHeading"/>
      </w:pPr>
      <w:r w:rsidRPr="003D2465">
        <w:t>INTRODUCTION</w:t>
      </w:r>
      <w:r w:rsidR="00A11EBD" w:rsidRPr="003D2465">
        <w:t xml:space="preserve"> (MAIN HEADING</w:t>
      </w:r>
      <w:r w:rsidR="000F25B7" w:rsidRPr="003D2465">
        <w:t>: 10 PT CAPITAL BOLD</w:t>
      </w:r>
      <w:r w:rsidR="00A11EBD" w:rsidRPr="003D2465">
        <w:t>)</w:t>
      </w:r>
    </w:p>
    <w:p w14:paraId="2F0FDB81" w14:textId="77777777" w:rsidR="000F25B7" w:rsidRDefault="00EF1648" w:rsidP="00051A83">
      <w:pPr>
        <w:pStyle w:val="BodyText"/>
      </w:pPr>
      <w:r w:rsidRPr="00EF1648">
        <w:t xml:space="preserve">This template has been tailored for output on the A4 paper size. </w:t>
      </w:r>
      <w:r w:rsidR="000F25B7" w:rsidRPr="000F25B7">
        <w:t>Th</w:t>
      </w:r>
      <w:r>
        <w:t>e</w:t>
      </w:r>
      <w:r w:rsidR="000F25B7" w:rsidRPr="000F25B7">
        <w:t xml:space="preserve"> template</w:t>
      </w:r>
      <w:r w:rsidR="000F25B7">
        <w:t xml:space="preserve"> </w:t>
      </w:r>
      <w:r w:rsidR="000F25B7" w:rsidRPr="000F25B7">
        <w:t xml:space="preserve">provides authors with most of the formatting specifications </w:t>
      </w:r>
      <w:r w:rsidR="000F25B7">
        <w:t>(including m</w:t>
      </w:r>
      <w:r w:rsidR="000F25B7" w:rsidRPr="000F25B7">
        <w:t>argins, column widths, line spacing, and type styles</w:t>
      </w:r>
      <w:r w:rsidR="000F25B7">
        <w:t xml:space="preserve">). The formatting specifications </w:t>
      </w:r>
      <w:r w:rsidR="000F25B7" w:rsidRPr="000F25B7">
        <w:t>are built-in needed for preparing electronic versions of their papers</w:t>
      </w:r>
      <w:r w:rsidR="000F25B7">
        <w:t>. The body text is in 10 pt size.</w:t>
      </w:r>
    </w:p>
    <w:p w14:paraId="48810310" w14:textId="77777777" w:rsidR="00D454B2" w:rsidRPr="00D454B2" w:rsidRDefault="00A11EBD" w:rsidP="00051A83">
      <w:pPr>
        <w:pStyle w:val="BodyText"/>
      </w:pPr>
      <w:r w:rsidRPr="00A11EBD">
        <w:t xml:space="preserve">The introduction </w:t>
      </w:r>
      <w:r w:rsidR="000F25B7">
        <w:t>generally</w:t>
      </w:r>
      <w:r w:rsidRPr="00A11EBD">
        <w:t xml:space="preserve"> </w:t>
      </w:r>
      <w:r w:rsidR="00EF1648" w:rsidRPr="00A11EBD">
        <w:t>provides</w:t>
      </w:r>
      <w:r w:rsidRPr="00A11EBD">
        <w:t xml:space="preserve"> the necessary background of the paper and a brief review of related literature. A clear statement of the objectives</w:t>
      </w:r>
      <w:r w:rsidR="00EF1648">
        <w:t xml:space="preserve"> and novelty of the study</w:t>
      </w:r>
      <w:r w:rsidRPr="00A11EBD">
        <w:t xml:space="preserve"> should also be included.</w:t>
      </w:r>
    </w:p>
    <w:p w14:paraId="0F51936A" w14:textId="744B62D9" w:rsidR="00F81BC3" w:rsidRPr="005C6EF1" w:rsidRDefault="00AB2516" w:rsidP="003D2465">
      <w:pPr>
        <w:pStyle w:val="MainHeading"/>
      </w:pPr>
      <w:r w:rsidRPr="005C6EF1">
        <w:t>MATERIALS AND METHODS</w:t>
      </w:r>
      <w:r w:rsidR="00733D1B" w:rsidRPr="005C6EF1">
        <w:t xml:space="preserve"> </w:t>
      </w:r>
      <w:r w:rsidR="00F81BC3" w:rsidRPr="005C6EF1">
        <w:t>(MAIN HEADING)</w:t>
      </w:r>
    </w:p>
    <w:p w14:paraId="1F213899" w14:textId="77777777" w:rsidR="000207A0" w:rsidRPr="00AB2516" w:rsidRDefault="000207A0" w:rsidP="00471E24">
      <w:pPr>
        <w:pStyle w:val="BodyText"/>
      </w:pPr>
      <w:r w:rsidRPr="00D54C65">
        <w:t>This section</w:t>
      </w:r>
      <w:r w:rsidR="00F35FE8" w:rsidRPr="00D54C65">
        <w:t xml:space="preserve"> may contain </w:t>
      </w:r>
      <w:r w:rsidR="00D54C65" w:rsidRPr="00D54C65">
        <w:t>several parts such as study area, materials, experimentation, data organization, methodology adopted, etc. based on the nature of research and presentation.</w:t>
      </w:r>
      <w:r w:rsidR="00D54C65">
        <w:t xml:space="preserve"> </w:t>
      </w:r>
    </w:p>
    <w:p w14:paraId="588503D9" w14:textId="4E5D8A77" w:rsidR="00AB2516" w:rsidRPr="003D2465" w:rsidRDefault="00950E64" w:rsidP="003D2465">
      <w:pPr>
        <w:pStyle w:val="Sub-heading-1"/>
      </w:pPr>
      <w:r w:rsidRPr="003D2465">
        <w:t>Use of Text Box for Figures</w:t>
      </w:r>
      <w:r w:rsidR="00EF1648" w:rsidRPr="003D2465">
        <w:t xml:space="preserve"> (Sub-heading</w:t>
      </w:r>
      <w:r w:rsidR="00F81BC3" w:rsidRPr="003D2465">
        <w:t xml:space="preserve"> 1</w:t>
      </w:r>
      <w:r w:rsidR="00EF1648" w:rsidRPr="003D2465">
        <w:t>: 10 Pt</w:t>
      </w:r>
      <w:r w:rsidR="003C1C34" w:rsidRPr="003D2465">
        <w:t>,</w:t>
      </w:r>
      <w:r w:rsidR="00EF1648" w:rsidRPr="003D2465">
        <w:t xml:space="preserve"> Title Case</w:t>
      </w:r>
      <w:r w:rsidR="003C1C34" w:rsidRPr="003D2465">
        <w:t>,</w:t>
      </w:r>
      <w:r w:rsidR="00EF1648" w:rsidRPr="003D2465">
        <w:t xml:space="preserve"> Bold)</w:t>
      </w:r>
      <w:r w:rsidR="00D31EB4" w:rsidRPr="003D2465">
        <w:t xml:space="preserve">   </w:t>
      </w:r>
      <w:r w:rsidR="00AB2516" w:rsidRPr="003D2465">
        <w:t xml:space="preserve"> </w:t>
      </w:r>
    </w:p>
    <w:p w14:paraId="01F17381" w14:textId="77777777" w:rsidR="00A8532E" w:rsidRDefault="00A8532E" w:rsidP="00471E24">
      <w:pPr>
        <w:pStyle w:val="BodyText"/>
      </w:pPr>
      <w:r w:rsidRPr="00A8532E">
        <w:t xml:space="preserve">All figures, whether photographs, graphs, or diagrams, should be cited in the text </w:t>
      </w:r>
      <w:r>
        <w:t xml:space="preserve">as Fig. 1 where appropriate, </w:t>
      </w:r>
      <w:r w:rsidRPr="00A8532E">
        <w:t>and numbered sequentially with Arabic numerals.</w:t>
      </w:r>
      <w:r>
        <w:t xml:space="preserve"> It is</w:t>
      </w:r>
      <w:r w:rsidRPr="00D80E32">
        <w:t xml:space="preserve"> suggested </w:t>
      </w:r>
      <w:r>
        <w:t>to</w:t>
      </w:r>
      <w:r w:rsidRPr="00D80E32">
        <w:t xml:space="preserve"> use a text box to insert a graphic</w:t>
      </w:r>
      <w:r>
        <w:t xml:space="preserve"> or figure</w:t>
      </w:r>
      <w:r w:rsidRPr="00D80E32">
        <w:t xml:space="preserve"> (</w:t>
      </w:r>
      <w:r>
        <w:t xml:space="preserve">Picture-as windows metafile or </w:t>
      </w:r>
      <w:r w:rsidRPr="00D80E32">
        <w:t xml:space="preserve">TIFF or </w:t>
      </w:r>
      <w:r>
        <w:t>JPEG or Bitmap files</w:t>
      </w:r>
      <w:r w:rsidRPr="00D80E32">
        <w:t xml:space="preserve">, with all </w:t>
      </w:r>
      <w:r w:rsidRPr="00D80E32">
        <w:t>fonts embedded)</w:t>
      </w:r>
      <w:r>
        <w:t>. I</w:t>
      </w:r>
      <w:r w:rsidRPr="00D80E32">
        <w:t xml:space="preserve">n an MSW document, this </w:t>
      </w:r>
      <w:r>
        <w:t xml:space="preserve">approach / </w:t>
      </w:r>
      <w:r w:rsidRPr="00D80E32">
        <w:t xml:space="preserve">method is more stable </w:t>
      </w:r>
      <w:r>
        <w:t xml:space="preserve">and easier to edit/move </w:t>
      </w:r>
      <w:r w:rsidRPr="00D80E32">
        <w:t>than directly inserting a picture.</w:t>
      </w:r>
      <w:r>
        <w:t xml:space="preserve"> The frame of text box may have visible grey lines or non-visible lines.</w:t>
      </w:r>
    </w:p>
    <w:p w14:paraId="26E8BCE9" w14:textId="77777777" w:rsidR="000A7C47" w:rsidRDefault="00D54C65" w:rsidP="00471E24">
      <w:pPr>
        <w:pStyle w:val="BodyText"/>
      </w:pPr>
      <w:r w:rsidRPr="00D31EB4">
        <w:rPr>
          <w:b/>
          <w:bCs/>
          <w:noProof/>
          <w:color w:val="FF0000"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F6FD7D5" wp14:editId="50B7AD57">
                <wp:simplePos x="0" y="0"/>
                <wp:positionH relativeFrom="column">
                  <wp:align>left</wp:align>
                </wp:positionH>
                <wp:positionV relativeFrom="paragraph">
                  <wp:posOffset>431165</wp:posOffset>
                </wp:positionV>
                <wp:extent cx="3084195" cy="1591945"/>
                <wp:effectExtent l="0" t="0" r="20955" b="27305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159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B6773" w14:textId="77777777" w:rsidR="00774097" w:rsidRPr="00F66B6F" w:rsidRDefault="00774097" w:rsidP="00655B0D">
                            <w:pPr>
                              <w:pStyle w:val="FigTextBox"/>
                            </w:pPr>
                            <w:r w:rsidRPr="00D578B5">
                              <w:rPr>
                                <w:sz w:val="20"/>
                              </w:rPr>
                              <w:drawing>
                                <wp:inline distT="0" distB="0" distL="0" distR="0" wp14:anchorId="3011F688" wp14:editId="3C2B7CD9">
                                  <wp:extent cx="2862580" cy="1257300"/>
                                  <wp:effectExtent l="19050" t="19050" r="13970" b="19050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5855" cy="1258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bg1">
                                                <a:lumMod val="8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00257">
                              <w:rPr>
                                <w:b/>
                              </w:rPr>
                              <w:t>Fig. 1:</w:t>
                            </w:r>
                            <w:r w:rsidRPr="00B00257">
                              <w:t xml:space="preserve"> </w:t>
                            </w:r>
                            <w:r w:rsidR="00356A3A">
                              <w:t>Example of a figure caption</w:t>
                            </w:r>
                            <w:r w:rsidRPr="00B00257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FD7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3.95pt;width:242.85pt;height:125.3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" strokecolor="#d8d8d8 [2732]" strokeweight=".25pt">
                <v:textbox>
                  <w:txbxContent>
                    <w:p w14:paraId="3F1B6773" w14:textId="77777777" w:rsidR="00774097" w:rsidRPr="00F66B6F" w:rsidRDefault="00774097" w:rsidP="00655B0D">
                      <w:pPr>
                        <w:pStyle w:val="FigTextBox"/>
                      </w:pPr>
                      <w:r w:rsidRPr="00D578B5">
                        <w:rPr>
                          <w:sz w:val="20"/>
                        </w:rPr>
                        <w:drawing>
                          <wp:inline distT="0" distB="0" distL="0" distR="0" wp14:anchorId="3011F688" wp14:editId="3C2B7CD9">
                            <wp:extent cx="2862580" cy="1257300"/>
                            <wp:effectExtent l="19050" t="19050" r="13970" b="19050"/>
                            <wp:docPr id="6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5855" cy="1258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00257">
                        <w:rPr>
                          <w:b/>
                        </w:rPr>
                        <w:t>Fig. 1:</w:t>
                      </w:r>
                      <w:r w:rsidRPr="00B00257">
                        <w:t xml:space="preserve"> </w:t>
                      </w:r>
                      <w:r w:rsidR="00356A3A">
                        <w:t>Example of a figure caption</w:t>
                      </w:r>
                      <w:r w:rsidRPr="00B00257"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A33C4">
        <w:t>A sample of text box for a figure or picture is provided hereunder in Fig. 1.</w:t>
      </w:r>
    </w:p>
    <w:p w14:paraId="49A3EE18" w14:textId="1D960844" w:rsidR="00AB2516" w:rsidRPr="005C6EF1" w:rsidRDefault="005E364B" w:rsidP="003D2465">
      <w:pPr>
        <w:pStyle w:val="Sub-heading-1"/>
      </w:pPr>
      <w:r w:rsidRPr="005C6EF1">
        <w:t xml:space="preserve">Use of Text Box for Tables </w:t>
      </w:r>
      <w:r w:rsidR="00F81BC3" w:rsidRPr="005C6EF1">
        <w:t>(Sub-heading 1)</w:t>
      </w:r>
    </w:p>
    <w:p w14:paraId="30F1E915" w14:textId="77777777" w:rsidR="005E364B" w:rsidRDefault="005E364B" w:rsidP="00471E24">
      <w:pPr>
        <w:pStyle w:val="BodyText"/>
      </w:pPr>
      <w:r>
        <w:t>A</w:t>
      </w:r>
      <w:r w:rsidRPr="005E364B">
        <w:t xml:space="preserve">ll the tables should be cited in the </w:t>
      </w:r>
      <w:r>
        <w:t>text a</w:t>
      </w:r>
      <w:r w:rsidRPr="005E364B">
        <w:t>s Table 1</w:t>
      </w:r>
      <w:r>
        <w:t xml:space="preserve"> </w:t>
      </w:r>
      <w:r w:rsidRPr="005E364B">
        <w:t>where appropriate</w:t>
      </w:r>
      <w:r>
        <w:t xml:space="preserve">, </w:t>
      </w:r>
      <w:r w:rsidRPr="00A8532E">
        <w:t>and numbered sequentially with Arabic numerals.</w:t>
      </w:r>
      <w:r>
        <w:t xml:space="preserve"> It is</w:t>
      </w:r>
      <w:r w:rsidRPr="00D80E32">
        <w:t xml:space="preserve"> suggested </w:t>
      </w:r>
      <w:r>
        <w:t>to</w:t>
      </w:r>
      <w:r w:rsidRPr="00D80E32">
        <w:t xml:space="preserve"> use a text box to insert a </w:t>
      </w:r>
      <w:r>
        <w:t>table (as editable format, NOT as image or picture). The frame of text box may have visible grey lines or non-visible lines.</w:t>
      </w:r>
    </w:p>
    <w:p w14:paraId="4B87A6B7" w14:textId="6F1F1058" w:rsidR="00AB2516" w:rsidRDefault="005E364B" w:rsidP="00471E24">
      <w:pPr>
        <w:pStyle w:val="BodyText"/>
      </w:pPr>
      <w:r w:rsidRPr="0066046D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81CDD4" wp14:editId="71ABC61B">
                <wp:simplePos x="0" y="0"/>
                <wp:positionH relativeFrom="column">
                  <wp:align>left</wp:align>
                </wp:positionH>
                <wp:positionV relativeFrom="paragraph">
                  <wp:posOffset>245745</wp:posOffset>
                </wp:positionV>
                <wp:extent cx="3096895" cy="1347470"/>
                <wp:effectExtent l="0" t="0" r="27305" b="24130"/>
                <wp:wrapTopAndBottom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895" cy="134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30D9D" w14:textId="77777777" w:rsidR="00774097" w:rsidRPr="00B00257" w:rsidRDefault="00774097" w:rsidP="00780E4A">
                            <w:pPr>
                              <w:pStyle w:val="Ebody"/>
                              <w:spacing w:after="120" w:line="240" w:lineRule="auto"/>
                              <w:ind w:firstLineChars="0" w:firstLine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B00257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Table </w:t>
                            </w:r>
                            <w:r w:rsidR="00356A3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B00257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840FE4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56A3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Example of a table caption</w:t>
                            </w:r>
                            <w:r w:rsidRPr="00B00257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tbl>
                            <w:tblPr>
                              <w:tblStyle w:val="TableGrid"/>
                              <w:tblW w:w="467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8"/>
                              <w:gridCol w:w="2835"/>
                            </w:tblGrid>
                            <w:tr w:rsidR="00774097" w:rsidRPr="00B00257" w14:paraId="7DC457A5" w14:textId="77777777" w:rsidTr="00B00257">
                              <w:trPr>
                                <w:trHeight w:val="255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14:paraId="3D6E062B" w14:textId="77777777" w:rsidR="00774097" w:rsidRPr="005E364B" w:rsidRDefault="00774097" w:rsidP="00655B0D">
                                  <w:pPr>
                                    <w:pStyle w:val="TableHeadings"/>
                                  </w:pPr>
                                  <w:r w:rsidRPr="005E364B">
                                    <w:t xml:space="preserve">LU Classes </w:t>
                                  </w:r>
                                </w:p>
                                <w:p w14:paraId="40EF7A0F" w14:textId="77777777" w:rsidR="00774097" w:rsidRPr="005E364B" w:rsidRDefault="00774097" w:rsidP="00655B0D">
                                  <w:pPr>
                                    <w:pStyle w:val="TableHeadings"/>
                                  </w:pPr>
                                  <w:r w:rsidRPr="005E364B">
                                    <w:t xml:space="preserve">and its </w:t>
                                  </w:r>
                                  <w:r w:rsidR="005E364B">
                                    <w:t>C</w:t>
                                  </w:r>
                                  <w:r w:rsidRPr="005E364B">
                                    <w:t>olour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3E2A7481" w14:textId="77777777" w:rsidR="00774097" w:rsidRPr="005E364B" w:rsidRDefault="00774097" w:rsidP="00655B0D">
                                  <w:pPr>
                                    <w:pStyle w:val="TableHeadings"/>
                                  </w:pPr>
                                  <w:r w:rsidRPr="005E364B">
                                    <w:t>Description</w:t>
                                  </w:r>
                                </w:p>
                              </w:tc>
                            </w:tr>
                            <w:tr w:rsidR="00774097" w:rsidRPr="00B00257" w14:paraId="10DCA5E1" w14:textId="77777777" w:rsidTr="00B00257">
                              <w:trPr>
                                <w:trHeight w:val="227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14:paraId="70634C86" w14:textId="77777777" w:rsidR="00774097" w:rsidRPr="005E364B" w:rsidRDefault="00774097" w:rsidP="00655B0D">
                                  <w:pPr>
                                    <w:pStyle w:val="TableText"/>
                                  </w:pPr>
                                  <w:r w:rsidRPr="005E364B">
                                    <w:t xml:space="preserve">Built-up land / </w:t>
                                  </w:r>
                                </w:p>
                                <w:p w14:paraId="2C7BACFD" w14:textId="77777777" w:rsidR="00774097" w:rsidRPr="005E364B" w:rsidRDefault="00774097" w:rsidP="00655B0D">
                                  <w:pPr>
                                    <w:pStyle w:val="TableText"/>
                                  </w:pPr>
                                  <w:r w:rsidRPr="005E364B">
                                    <w:t>Urban area (Red)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1FA82693" w14:textId="77777777" w:rsidR="00774097" w:rsidRPr="005E364B" w:rsidRDefault="00774097" w:rsidP="00655B0D">
                                  <w:pPr>
                                    <w:pStyle w:val="TableText"/>
                                  </w:pPr>
                                  <w:r w:rsidRPr="005E364B">
                                    <w:t>Settlements, industrial areas, commercial areas, rural areas, mining</w:t>
                                  </w:r>
                                </w:p>
                              </w:tc>
                            </w:tr>
                            <w:tr w:rsidR="00774097" w:rsidRPr="00B00257" w14:paraId="4F3BEE77" w14:textId="77777777" w:rsidTr="00B00257">
                              <w:trPr>
                                <w:trHeight w:val="266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14:paraId="7BD45F5C" w14:textId="77777777" w:rsidR="00774097" w:rsidRPr="005E364B" w:rsidRDefault="00774097" w:rsidP="00655B0D">
                                  <w:pPr>
                                    <w:pStyle w:val="TableText"/>
                                  </w:pPr>
                                  <w:r w:rsidRPr="005E364B">
                                    <w:t>Forest cover (Green)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1D5B3639" w14:textId="77777777" w:rsidR="00774097" w:rsidRPr="005E364B" w:rsidRDefault="00774097" w:rsidP="00655B0D">
                                  <w:pPr>
                                    <w:pStyle w:val="TableText"/>
                                  </w:pPr>
                                  <w:r w:rsidRPr="005E364B">
                                    <w:t>Deciduous, scrub forest</w:t>
                                  </w:r>
                                </w:p>
                              </w:tc>
                            </w:tr>
                            <w:tr w:rsidR="00774097" w:rsidRPr="00B00257" w14:paraId="79D6B1FD" w14:textId="77777777" w:rsidTr="00B00257">
                              <w:trPr>
                                <w:trHeight w:val="283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14:paraId="49382931" w14:textId="77777777" w:rsidR="00774097" w:rsidRPr="005E364B" w:rsidRDefault="00774097" w:rsidP="00655B0D">
                                  <w:pPr>
                                    <w:pStyle w:val="TableText"/>
                                  </w:pPr>
                                  <w:r w:rsidRPr="005E364B">
                                    <w:t>Water body (Blue)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0A910E1A" w14:textId="77777777" w:rsidR="00774097" w:rsidRPr="005E364B" w:rsidRDefault="00774097" w:rsidP="00655B0D">
                                  <w:pPr>
                                    <w:pStyle w:val="TableText"/>
                                  </w:pPr>
                                  <w:r w:rsidRPr="005E364B">
                                    <w:t>Rivers, ponds and lakes</w:t>
                                  </w:r>
                                </w:p>
                              </w:tc>
                            </w:tr>
                          </w:tbl>
                          <w:p w14:paraId="3C77401B" w14:textId="77777777" w:rsidR="00774097" w:rsidRPr="00B00257" w:rsidRDefault="00774097" w:rsidP="00B0025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1CDD4" id="_x0000_s1027" type="#_x0000_t202" style="position:absolute;left:0;text-align:left;margin-left:0;margin-top:19.35pt;width:243.85pt;height:106.1pt;z-index:251667456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" strokecolor="#d8d8d8 [2732]" strokeweight=".25pt">
                <v:textbox>
                  <w:txbxContent>
                    <w:p w14:paraId="0E430D9D" w14:textId="77777777" w:rsidR="00774097" w:rsidRPr="00B00257" w:rsidRDefault="00774097" w:rsidP="00780E4A">
                      <w:pPr>
                        <w:pStyle w:val="Ebody"/>
                        <w:spacing w:after="120" w:line="240" w:lineRule="auto"/>
                        <w:ind w:firstLineChars="0" w:firstLine="0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B00257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Table </w:t>
                      </w:r>
                      <w:r w:rsidR="00356A3A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</w:t>
                      </w:r>
                      <w:r w:rsidRPr="00B00257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:</w:t>
                      </w:r>
                      <w:r w:rsidRPr="00840FE4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356A3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Example of a table caption</w:t>
                      </w:r>
                      <w:r w:rsidRPr="00B00257">
                        <w:rPr>
                          <w:rFonts w:ascii="Times New Roman" w:hAnsi="Times New Roman"/>
                          <w:sz w:val="18"/>
                          <w:szCs w:val="18"/>
                        </w:rPr>
                        <w:t>.</w:t>
                      </w:r>
                    </w:p>
                    <w:tbl>
                      <w:tblPr>
                        <w:tblStyle w:val="TableGrid"/>
                        <w:tblW w:w="4673" w:type="dxa"/>
                        <w:tblLook w:val="04A0" w:firstRow="1" w:lastRow="0" w:firstColumn="1" w:lastColumn="0" w:noHBand="0" w:noVBand="1"/>
                      </w:tblPr>
                      <w:tblGrid>
                        <w:gridCol w:w="1838"/>
                        <w:gridCol w:w="2835"/>
                      </w:tblGrid>
                      <w:tr w:rsidR="00774097" w:rsidRPr="00B00257" w14:paraId="7DC457A5" w14:textId="77777777" w:rsidTr="00B00257">
                        <w:trPr>
                          <w:trHeight w:val="255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14:paraId="3D6E062B" w14:textId="77777777" w:rsidR="00774097" w:rsidRPr="005E364B" w:rsidRDefault="00774097" w:rsidP="00655B0D">
                            <w:pPr>
                              <w:pStyle w:val="TableHeadings"/>
                            </w:pPr>
                            <w:r w:rsidRPr="005E364B">
                              <w:t xml:space="preserve">LU Classes </w:t>
                            </w:r>
                          </w:p>
                          <w:p w14:paraId="40EF7A0F" w14:textId="77777777" w:rsidR="00774097" w:rsidRPr="005E364B" w:rsidRDefault="00774097" w:rsidP="00655B0D">
                            <w:pPr>
                              <w:pStyle w:val="TableHeadings"/>
                            </w:pPr>
                            <w:r w:rsidRPr="005E364B">
                              <w:t xml:space="preserve">and its </w:t>
                            </w:r>
                            <w:r w:rsidR="005E364B">
                              <w:t>C</w:t>
                            </w:r>
                            <w:r w:rsidRPr="005E364B">
                              <w:t>olour</w:t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3E2A7481" w14:textId="77777777" w:rsidR="00774097" w:rsidRPr="005E364B" w:rsidRDefault="00774097" w:rsidP="00655B0D">
                            <w:pPr>
                              <w:pStyle w:val="TableHeadings"/>
                            </w:pPr>
                            <w:r w:rsidRPr="005E364B">
                              <w:t>Description</w:t>
                            </w:r>
                          </w:p>
                        </w:tc>
                      </w:tr>
                      <w:tr w:rsidR="00774097" w:rsidRPr="00B00257" w14:paraId="10DCA5E1" w14:textId="77777777" w:rsidTr="00B00257">
                        <w:trPr>
                          <w:trHeight w:val="227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14:paraId="70634C86" w14:textId="77777777" w:rsidR="00774097" w:rsidRPr="005E364B" w:rsidRDefault="00774097" w:rsidP="00655B0D">
                            <w:pPr>
                              <w:pStyle w:val="TableText"/>
                            </w:pPr>
                            <w:r w:rsidRPr="005E364B">
                              <w:t xml:space="preserve">Built-up land / </w:t>
                            </w:r>
                          </w:p>
                          <w:p w14:paraId="2C7BACFD" w14:textId="77777777" w:rsidR="00774097" w:rsidRPr="005E364B" w:rsidRDefault="00774097" w:rsidP="00655B0D">
                            <w:pPr>
                              <w:pStyle w:val="TableText"/>
                            </w:pPr>
                            <w:r w:rsidRPr="005E364B">
                              <w:t>Urban area (Red)</w:t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1FA82693" w14:textId="77777777" w:rsidR="00774097" w:rsidRPr="005E364B" w:rsidRDefault="00774097" w:rsidP="00655B0D">
                            <w:pPr>
                              <w:pStyle w:val="TableText"/>
                            </w:pPr>
                            <w:r w:rsidRPr="005E364B">
                              <w:t>Settlements, industrial areas, commercial areas, rural areas, mining</w:t>
                            </w:r>
                          </w:p>
                        </w:tc>
                      </w:tr>
                      <w:tr w:rsidR="00774097" w:rsidRPr="00B00257" w14:paraId="4F3BEE77" w14:textId="77777777" w:rsidTr="00B00257">
                        <w:trPr>
                          <w:trHeight w:val="266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14:paraId="7BD45F5C" w14:textId="77777777" w:rsidR="00774097" w:rsidRPr="005E364B" w:rsidRDefault="00774097" w:rsidP="00655B0D">
                            <w:pPr>
                              <w:pStyle w:val="TableText"/>
                            </w:pPr>
                            <w:r w:rsidRPr="005E364B">
                              <w:t>Forest cover (Green)</w:t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1D5B3639" w14:textId="77777777" w:rsidR="00774097" w:rsidRPr="005E364B" w:rsidRDefault="00774097" w:rsidP="00655B0D">
                            <w:pPr>
                              <w:pStyle w:val="TableText"/>
                            </w:pPr>
                            <w:r w:rsidRPr="005E364B">
                              <w:t>Deciduous, scrub forest</w:t>
                            </w:r>
                          </w:p>
                        </w:tc>
                      </w:tr>
                      <w:tr w:rsidR="00774097" w:rsidRPr="00B00257" w14:paraId="79D6B1FD" w14:textId="77777777" w:rsidTr="00B00257">
                        <w:trPr>
                          <w:trHeight w:val="283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14:paraId="49382931" w14:textId="77777777" w:rsidR="00774097" w:rsidRPr="005E364B" w:rsidRDefault="00774097" w:rsidP="00655B0D">
                            <w:pPr>
                              <w:pStyle w:val="TableText"/>
                            </w:pPr>
                            <w:r w:rsidRPr="005E364B">
                              <w:t>Water body (Blue)</w:t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0A910E1A" w14:textId="77777777" w:rsidR="00774097" w:rsidRPr="005E364B" w:rsidRDefault="00774097" w:rsidP="00655B0D">
                            <w:pPr>
                              <w:pStyle w:val="TableText"/>
                            </w:pPr>
                            <w:r w:rsidRPr="005E364B">
                              <w:t>Rivers, ponds and lakes</w:t>
                            </w:r>
                          </w:p>
                        </w:tc>
                      </w:tr>
                    </w:tbl>
                    <w:p w14:paraId="3C77401B" w14:textId="77777777" w:rsidR="00774097" w:rsidRPr="00B00257" w:rsidRDefault="00774097" w:rsidP="00B00257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5E364B">
        <w:t xml:space="preserve">Use the following table format </w:t>
      </w:r>
      <w:r>
        <w:t xml:space="preserve">(Table 1) </w:t>
      </w:r>
      <w:r w:rsidRPr="005E364B">
        <w:t>in the manuscript.</w:t>
      </w:r>
    </w:p>
    <w:p w14:paraId="2E139D63" w14:textId="1F9C48FA" w:rsidR="00411B37" w:rsidRPr="005C6EF1" w:rsidRDefault="00411B37" w:rsidP="003D2465">
      <w:pPr>
        <w:pStyle w:val="Sub-heading-1"/>
      </w:pPr>
      <w:r w:rsidRPr="005C6EF1">
        <w:t xml:space="preserve">Equations </w:t>
      </w:r>
      <w:r w:rsidR="00F81BC3" w:rsidRPr="005C6EF1">
        <w:t>(Sub-heading 1)</w:t>
      </w:r>
    </w:p>
    <w:p w14:paraId="4189AFD0" w14:textId="77777777" w:rsidR="00411B37" w:rsidRPr="00411B37" w:rsidRDefault="00411B37" w:rsidP="00471E24">
      <w:pPr>
        <w:pStyle w:val="BodyText"/>
      </w:pPr>
      <w:r>
        <w:t xml:space="preserve">Equations should be written using equation editor, and be </w:t>
      </w:r>
      <w:r w:rsidRPr="00411B37">
        <w:t>formatted as shown below –</w:t>
      </w:r>
    </w:p>
    <w:p w14:paraId="5A2A9807" w14:textId="77777777" w:rsidR="00411B37" w:rsidRPr="00411B37" w:rsidRDefault="00411B37" w:rsidP="00471E24">
      <w:pPr>
        <w:pStyle w:val="BodyText"/>
        <w:rPr>
          <w:rFonts w:cs="Times New Roman"/>
          <w:szCs w:val="20"/>
        </w:rPr>
      </w:pPr>
      <m:oMath>
        <m:r>
          <w:rPr>
            <w:rFonts w:ascii="Cambria Math" w:hAnsi="Cambria Math" w:cs="Times New Roman"/>
            <w:szCs w:val="20"/>
          </w:rPr>
          <m:t>User</m:t>
        </m:r>
        <m:r>
          <m:rPr>
            <m:sty m:val="p"/>
          </m:rPr>
          <w:rPr>
            <w:rFonts w:ascii="Cambria Math" w:hAnsi="Cambria Math" w:cs="Times New Roman"/>
            <w:szCs w:val="20"/>
          </w:rPr>
          <m:t xml:space="preserve"> </m:t>
        </m:r>
        <m:r>
          <w:rPr>
            <w:rFonts w:ascii="Cambria Math" w:hAnsi="Cambria Math" w:cs="Times New Roman"/>
            <w:szCs w:val="20"/>
          </w:rPr>
          <m:t>Accuracy</m:t>
        </m:r>
        <m:r>
          <m:rPr>
            <m:sty m:val="p"/>
          </m:rPr>
          <w:rPr>
            <w:rFonts w:ascii="Cambria Math" w:hAnsi="Cambria Math" w:cs="Times New Roman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Cs w:val="20"/>
              </w:rPr>
              <m:t>Diagonal</m:t>
            </m:r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 xml:space="preserve"> </m:t>
            </m:r>
            <m:r>
              <w:rPr>
                <w:rFonts w:ascii="Cambria Math" w:hAnsi="Cambria Math" w:cs="Times New Roman"/>
                <w:szCs w:val="20"/>
              </w:rPr>
              <m:t>value</m:t>
            </m:r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 xml:space="preserve"> </m:t>
            </m:r>
            <m:r>
              <w:rPr>
                <w:rFonts w:ascii="Cambria Math" w:hAnsi="Cambria Math" w:cs="Times New Roman"/>
                <w:szCs w:val="20"/>
              </w:rPr>
              <m:t>of</m:t>
            </m:r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 xml:space="preserve"> </m:t>
            </m:r>
            <m:r>
              <w:rPr>
                <w:rFonts w:ascii="Cambria Math" w:hAnsi="Cambria Math" w:cs="Times New Roman"/>
                <w:szCs w:val="20"/>
              </w:rPr>
              <m:t>row</m:t>
            </m:r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 xml:space="preserve"> ×100</m:t>
            </m:r>
          </m:num>
          <m:den>
            <m:r>
              <w:rPr>
                <w:rFonts w:ascii="Cambria Math" w:hAnsi="Cambria Math" w:cs="Times New Roman"/>
                <w:szCs w:val="20"/>
              </w:rPr>
              <m:t>Row</m:t>
            </m:r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 xml:space="preserve"> </m:t>
            </m:r>
            <m:r>
              <w:rPr>
                <w:rFonts w:ascii="Cambria Math" w:hAnsi="Cambria Math" w:cs="Times New Roman"/>
                <w:szCs w:val="20"/>
              </w:rPr>
              <m:t>total</m:t>
            </m:r>
          </m:den>
        </m:f>
      </m:oMath>
      <w:r w:rsidRPr="00411B37">
        <w:rPr>
          <w:rFonts w:cs="Times New Roman"/>
          <w:szCs w:val="20"/>
        </w:rPr>
        <w:t xml:space="preserve">                      (2)</w:t>
      </w:r>
    </w:p>
    <w:p w14:paraId="2F1719BD" w14:textId="32DD958A" w:rsidR="00733D1B" w:rsidRPr="005C6EF1" w:rsidRDefault="00A80A74" w:rsidP="003D2465">
      <w:pPr>
        <w:pStyle w:val="MainHeading"/>
      </w:pPr>
      <w:r w:rsidRPr="005C6EF1">
        <w:t>RESU</w:t>
      </w:r>
      <w:r w:rsidR="006515AD" w:rsidRPr="005C6EF1">
        <w:t>LTS AND DISCUSSION</w:t>
      </w:r>
      <w:r w:rsidR="00F81BC3" w:rsidRPr="005C6EF1">
        <w:t xml:space="preserve"> (MAIN HEADING)</w:t>
      </w:r>
    </w:p>
    <w:p w14:paraId="24432F4B" w14:textId="10A44FEF" w:rsidR="00F8168B" w:rsidRPr="00546411" w:rsidRDefault="00F8168B" w:rsidP="00471E24">
      <w:pPr>
        <w:pStyle w:val="BodyText"/>
      </w:pPr>
      <w:r>
        <w:t>This section contain</w:t>
      </w:r>
      <w:r w:rsidR="00D81654">
        <w:t>s</w:t>
      </w:r>
      <w:r>
        <w:t xml:space="preserve"> </w:t>
      </w:r>
      <w:r w:rsidR="001F5A16">
        <w:t xml:space="preserve">the </w:t>
      </w:r>
      <w:r>
        <w:t xml:space="preserve">results and </w:t>
      </w:r>
      <w:r w:rsidR="001F5A16">
        <w:t xml:space="preserve">their </w:t>
      </w:r>
      <w:r>
        <w:t>interpretation of the results in relation to the existing knowledge.</w:t>
      </w:r>
      <w:r w:rsidR="00CA2294">
        <w:t xml:space="preserve"> A few examples of first sub-heading and second sub-heading are provided. </w:t>
      </w:r>
    </w:p>
    <w:p w14:paraId="407A1C99" w14:textId="6C6B33C5" w:rsidR="005363D6" w:rsidRPr="005C6EF1" w:rsidRDefault="00CA2294" w:rsidP="003D2465">
      <w:pPr>
        <w:pStyle w:val="Sub-heading-1"/>
      </w:pPr>
      <w:r w:rsidRPr="005C6EF1">
        <w:t>Data Analysis by Descriptive Statistics</w:t>
      </w:r>
      <w:r w:rsidR="005363D6" w:rsidRPr="005C6EF1">
        <w:t xml:space="preserve"> (Sub-heading</w:t>
      </w:r>
      <w:r w:rsidR="00F81BC3" w:rsidRPr="005C6EF1">
        <w:t xml:space="preserve"> 1</w:t>
      </w:r>
      <w:r w:rsidR="005363D6" w:rsidRPr="005C6EF1">
        <w:t xml:space="preserve">: 10 Pt, Title Case, Bold)    </w:t>
      </w:r>
    </w:p>
    <w:p w14:paraId="27A7F6F2" w14:textId="54534642" w:rsidR="00546411" w:rsidRDefault="00CA2294" w:rsidP="00471E24">
      <w:pPr>
        <w:pStyle w:val="BodyText"/>
      </w:pPr>
      <w:r w:rsidRPr="00546411">
        <w:t xml:space="preserve">Descriptive statistics </w:t>
      </w:r>
      <w:r w:rsidR="001F5A16">
        <w:t>provide</w:t>
      </w:r>
      <w:r w:rsidRPr="00546411">
        <w:t xml:space="preserve"> a clear overview of the main features of a dataset without making predictions or inferences about a larger population.</w:t>
      </w:r>
    </w:p>
    <w:p w14:paraId="71B961D3" w14:textId="79444B3C" w:rsidR="00D81654" w:rsidRPr="00546411" w:rsidRDefault="00CA2294" w:rsidP="00471E24">
      <w:pPr>
        <w:pStyle w:val="BodyText"/>
      </w:pPr>
      <w:r w:rsidRPr="00546411">
        <w:t xml:space="preserve">The frequency distribution has organized the data into intervals to observe patterns and distributions. ………… </w:t>
      </w:r>
    </w:p>
    <w:p w14:paraId="6FEAD987" w14:textId="45D46DC7" w:rsidR="00D81654" w:rsidRPr="003D2465" w:rsidRDefault="00546411" w:rsidP="003D2465">
      <w:pPr>
        <w:pStyle w:val="Sub-heading-2"/>
      </w:pPr>
      <w:r w:rsidRPr="003D2465">
        <w:t>Operating research models</w:t>
      </w:r>
      <w:r w:rsidR="00CA2294" w:rsidRPr="003D2465">
        <w:t xml:space="preserve"> (</w:t>
      </w:r>
      <w:r w:rsidR="00F81BC3" w:rsidRPr="003D2465">
        <w:t>S</w:t>
      </w:r>
      <w:r w:rsidR="00CA2294" w:rsidRPr="003D2465">
        <w:t>ub-heading</w:t>
      </w:r>
      <w:r w:rsidR="00F81BC3" w:rsidRPr="003D2465">
        <w:t xml:space="preserve"> 2</w:t>
      </w:r>
      <w:r w:rsidR="00CA2294" w:rsidRPr="003D2465">
        <w:t>: 10 pt, sentence case, italic)</w:t>
      </w:r>
    </w:p>
    <w:p w14:paraId="1FA8163E" w14:textId="0450F079" w:rsidR="00546411" w:rsidRPr="00BC78B2" w:rsidRDefault="00546411" w:rsidP="00471E24">
      <w:pPr>
        <w:pStyle w:val="BodyText"/>
      </w:pPr>
      <w:r w:rsidRPr="00BC78B2">
        <w:t>These are mathematical and analytical methods used to answer complex questions and make informed decisions in various fields.</w:t>
      </w:r>
    </w:p>
    <w:p w14:paraId="0E6A084A" w14:textId="656FDD69" w:rsidR="00D81654" w:rsidRPr="00BC78B2" w:rsidRDefault="00BC78B2" w:rsidP="005C6EF1">
      <w:pPr>
        <w:pStyle w:val="Sub-heading-2"/>
        <w:rPr>
          <w:b/>
        </w:rPr>
      </w:pPr>
      <w:r w:rsidRPr="00BC78B2">
        <w:t xml:space="preserve">Comparison with </w:t>
      </w:r>
      <w:r w:rsidR="00780E4A">
        <w:t xml:space="preserve">the </w:t>
      </w:r>
      <w:r w:rsidRPr="00BC78B2">
        <w:t>research mode</w:t>
      </w:r>
      <w:r>
        <w:t>l</w:t>
      </w:r>
      <w:r w:rsidR="00F81BC3">
        <w:t xml:space="preserve"> (Sub-heading 2)</w:t>
      </w:r>
    </w:p>
    <w:p w14:paraId="14CCC877" w14:textId="1F3D8D24" w:rsidR="00BC78B2" w:rsidRDefault="00BC78B2" w:rsidP="00471E24">
      <w:pPr>
        <w:pStyle w:val="BodyText"/>
      </w:pPr>
      <w:r>
        <w:t>The proposed research model has been compared with other reported models</w:t>
      </w:r>
      <w:r w:rsidR="002B1827">
        <w:t>.</w:t>
      </w:r>
    </w:p>
    <w:p w14:paraId="0F333EF2" w14:textId="5188F075" w:rsidR="002B1827" w:rsidRPr="005C6EF1" w:rsidRDefault="002B1827" w:rsidP="003D2465">
      <w:pPr>
        <w:pStyle w:val="Sub-heading-1"/>
      </w:pPr>
      <w:r w:rsidRPr="005C6EF1">
        <w:t xml:space="preserve">Data Analysis by Inferential Statistics (First Sub-heading: 10 Pt, Title Case, Bold)    </w:t>
      </w:r>
    </w:p>
    <w:p w14:paraId="3C0288DB" w14:textId="5D3BA40A" w:rsidR="002B1827" w:rsidRDefault="002B1827" w:rsidP="00471E24">
      <w:pPr>
        <w:pStyle w:val="BodyText"/>
      </w:pPr>
      <w:r w:rsidRPr="002B1827">
        <w:t xml:space="preserve">Inferential statistics involves techniques that allow us to make predictions, test hypotheses, and draw conclusions about a population based on sample data. </w:t>
      </w:r>
    </w:p>
    <w:p w14:paraId="48490337" w14:textId="5D34E2C7" w:rsidR="006515AD" w:rsidRPr="005C6EF1" w:rsidRDefault="001F5D7E" w:rsidP="003D2465">
      <w:pPr>
        <w:pStyle w:val="MainHeading"/>
      </w:pPr>
      <w:r w:rsidRPr="005C6EF1">
        <w:t>CONCLUSION</w:t>
      </w:r>
      <w:r w:rsidR="00F81BC3" w:rsidRPr="005C6EF1">
        <w:t xml:space="preserve"> (MAIN HEADING)</w:t>
      </w:r>
    </w:p>
    <w:p w14:paraId="340D1DA9" w14:textId="0C355702" w:rsidR="001F02B6" w:rsidRPr="00F8168B" w:rsidRDefault="00F8168B" w:rsidP="00471E24">
      <w:pPr>
        <w:pStyle w:val="BodyText"/>
      </w:pPr>
      <w:r w:rsidRPr="00F8168B">
        <w:t>State the conclusions in brief. Incorporation of the usefulness and limitations of the study, along with future recommendations enhance the quality of the paper.</w:t>
      </w:r>
      <w:r w:rsidR="001F02B6" w:rsidRPr="00F8168B">
        <w:t xml:space="preserve"> </w:t>
      </w:r>
    </w:p>
    <w:p w14:paraId="7637BD93" w14:textId="579CA42D" w:rsidR="00417C90" w:rsidRPr="005C6EF1" w:rsidRDefault="005C6EF1" w:rsidP="003D2465">
      <w:pPr>
        <w:pStyle w:val="Sub-heading-1"/>
      </w:pPr>
      <w:r w:rsidRPr="0066046D">
        <w:rPr>
          <w:bCs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AFA304" wp14:editId="0D980B2A">
                <wp:simplePos x="0" y="0"/>
                <wp:positionH relativeFrom="column">
                  <wp:align>left</wp:align>
                </wp:positionH>
                <wp:positionV relativeFrom="paragraph">
                  <wp:posOffset>414048</wp:posOffset>
                </wp:positionV>
                <wp:extent cx="3067050" cy="838200"/>
                <wp:effectExtent l="0" t="0" r="19050" b="19050"/>
                <wp:wrapTopAndBottom/>
                <wp:docPr id="859184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3118"/>
                            </w:tblGrid>
                            <w:tr w:rsidR="00417C90" w:rsidRPr="00B00257" w14:paraId="3DA63CDB" w14:textId="77777777" w:rsidTr="00655B0D">
                              <w:trPr>
                                <w:trHeight w:val="255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33C6BE65" w14:textId="77777777" w:rsidR="00417C90" w:rsidRPr="005E364B" w:rsidRDefault="00417C90" w:rsidP="00655B0D">
                                  <w:pPr>
                                    <w:pStyle w:val="TableHeadings"/>
                                  </w:pPr>
                                  <w:r>
                                    <w:t>Symbol / Unit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6A82F963" w14:textId="77777777" w:rsidR="00417C90" w:rsidRPr="005E364B" w:rsidRDefault="00417C90" w:rsidP="00655B0D">
                                  <w:pPr>
                                    <w:pStyle w:val="TableHeadings"/>
                                  </w:pPr>
                                  <w:r w:rsidRPr="005E364B">
                                    <w:t>Descript</w:t>
                                  </w:r>
                                  <w:r>
                                    <w:t>ion / Full Form</w:t>
                                  </w:r>
                                </w:p>
                              </w:tc>
                            </w:tr>
                            <w:tr w:rsidR="00417C90" w:rsidRPr="00B00257" w14:paraId="77A774B5" w14:textId="77777777" w:rsidTr="00655B0D">
                              <w:trPr>
                                <w:trHeight w:val="227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2D797AFF" w14:textId="77777777" w:rsidR="00417C90" w:rsidRPr="005E364B" w:rsidRDefault="00417C90" w:rsidP="00655B0D">
                                  <w:pPr>
                                    <w:pStyle w:val="TableText"/>
                                  </w:pPr>
                                  <w:r>
                                    <w:t>µ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28704F85" w14:textId="77777777" w:rsidR="00417C90" w:rsidRPr="005E364B" w:rsidRDefault="00417C90" w:rsidP="00655B0D">
                                  <w:pPr>
                                    <w:pStyle w:val="TableText"/>
                                  </w:pPr>
                                  <w:r>
                                    <w:t>Kinematic viscocity</w:t>
                                  </w:r>
                                </w:p>
                              </w:tc>
                            </w:tr>
                            <w:tr w:rsidR="00417C90" w:rsidRPr="00B00257" w14:paraId="4AFEF205" w14:textId="77777777" w:rsidTr="00655B0D">
                              <w:trPr>
                                <w:trHeight w:val="266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6E354A53" w14:textId="77777777" w:rsidR="00417C90" w:rsidRPr="005E364B" w:rsidRDefault="0062153D" w:rsidP="00655B0D">
                                  <w:pPr>
                                    <w:pStyle w:val="TableText"/>
                                  </w:pPr>
                                  <w:r w:rsidRPr="004C270E">
                                    <w:rPr>
                                      <w:rFonts w:eastAsia="Yu Mincho"/>
                                      <w:i/>
                                    </w:rPr>
                                    <w:t>c</w:t>
                                  </w:r>
                                  <w:r w:rsidRPr="004C270E">
                                    <w:rPr>
                                      <w:rFonts w:eastAsia="Yu Mincho"/>
                                      <w:i/>
                                      <w:vertAlign w:val="subscript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0D7134B0" w14:textId="77777777" w:rsidR="00417C90" w:rsidRPr="005E364B" w:rsidRDefault="0062153D" w:rsidP="00655B0D">
                                  <w:pPr>
                                    <w:pStyle w:val="TableText"/>
                                  </w:pPr>
                                  <w:r>
                                    <w:t xml:space="preserve">Specific heat capacity </w:t>
                                  </w:r>
                                  <w:r w:rsidRPr="0062153D">
                                    <w:t>(J kg-1 K-1)</w:t>
                                  </w:r>
                                </w:p>
                              </w:tc>
                            </w:tr>
                            <w:tr w:rsidR="00417C90" w:rsidRPr="00B00257" w14:paraId="755A5211" w14:textId="77777777" w:rsidTr="00655B0D">
                              <w:trPr>
                                <w:trHeight w:val="283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3197787E" w14:textId="77777777" w:rsidR="00417C90" w:rsidRPr="005E364B" w:rsidRDefault="00000000" w:rsidP="00655B0D">
                                  <w:pPr>
                                    <w:pStyle w:val="TableText"/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eq</m:t>
                                        </m:r>
                                      </m:sub>
                                    </m:sSub>
                                  </m:oMath>
                                  <w:r w:rsidR="0062153D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1AF648FA" w14:textId="77777777" w:rsidR="00417C90" w:rsidRPr="005E364B" w:rsidRDefault="0062153D" w:rsidP="00655B0D">
                                  <w:pPr>
                                    <w:pStyle w:val="TableText"/>
                                  </w:pPr>
                                  <w:r>
                                    <w:t>Equivalent noise level</w:t>
                                  </w:r>
                                </w:p>
                              </w:tc>
                            </w:tr>
                          </w:tbl>
                          <w:p w14:paraId="250B5FAC" w14:textId="77777777" w:rsidR="00417C90" w:rsidRPr="00B00257" w:rsidRDefault="00417C90" w:rsidP="00417C90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FA304" id="_x0000_s1028" type="#_x0000_t202" style="position:absolute;left:0;text-align:left;margin-left:0;margin-top:32.6pt;width:241.5pt;height:66pt;z-index:251671552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" strokecolor="#d8d8d8 [2732]" strokeweight=".25pt">
                <v:textbox>
                  <w:txbxContent>
                    <w:tbl>
                      <w:tblPr>
                        <w:tblStyle w:val="TableGrid"/>
                        <w:tblW w:w="4531" w:type="dxa"/>
                        <w:tblLook w:val="04A0" w:firstRow="1" w:lastRow="0" w:firstColumn="1" w:lastColumn="0" w:noHBand="0" w:noVBand="1"/>
                      </w:tblPr>
                      <w:tblGrid>
                        <w:gridCol w:w="1413"/>
                        <w:gridCol w:w="3118"/>
                      </w:tblGrid>
                      <w:tr w:rsidR="00417C90" w:rsidRPr="00B00257" w14:paraId="3DA63CDB" w14:textId="77777777" w:rsidTr="00655B0D">
                        <w:trPr>
                          <w:trHeight w:val="255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33C6BE65" w14:textId="77777777" w:rsidR="00417C90" w:rsidRPr="005E364B" w:rsidRDefault="00417C90" w:rsidP="00655B0D">
                            <w:pPr>
                              <w:pStyle w:val="TableHeadings"/>
                            </w:pPr>
                            <w:r>
                              <w:t>Symbol / Unit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6A82F963" w14:textId="77777777" w:rsidR="00417C90" w:rsidRPr="005E364B" w:rsidRDefault="00417C90" w:rsidP="00655B0D">
                            <w:pPr>
                              <w:pStyle w:val="TableHeadings"/>
                            </w:pPr>
                            <w:r w:rsidRPr="005E364B">
                              <w:t>Descript</w:t>
                            </w:r>
                            <w:r>
                              <w:t>ion / Full Form</w:t>
                            </w:r>
                          </w:p>
                        </w:tc>
                      </w:tr>
                      <w:tr w:rsidR="00417C90" w:rsidRPr="00B00257" w14:paraId="77A774B5" w14:textId="77777777" w:rsidTr="00655B0D">
                        <w:trPr>
                          <w:trHeight w:val="227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2D797AFF" w14:textId="77777777" w:rsidR="00417C90" w:rsidRPr="005E364B" w:rsidRDefault="00417C90" w:rsidP="00655B0D">
                            <w:pPr>
                              <w:pStyle w:val="TableText"/>
                            </w:pPr>
                            <w:r>
                              <w:t>µ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28704F85" w14:textId="77777777" w:rsidR="00417C90" w:rsidRPr="005E364B" w:rsidRDefault="00417C90" w:rsidP="00655B0D">
                            <w:pPr>
                              <w:pStyle w:val="TableText"/>
                            </w:pPr>
                            <w:r>
                              <w:t>Kinematic viscocity</w:t>
                            </w:r>
                          </w:p>
                        </w:tc>
                      </w:tr>
                      <w:tr w:rsidR="00417C90" w:rsidRPr="00B00257" w14:paraId="4AFEF205" w14:textId="77777777" w:rsidTr="00655B0D">
                        <w:trPr>
                          <w:trHeight w:val="266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6E354A53" w14:textId="77777777" w:rsidR="00417C90" w:rsidRPr="005E364B" w:rsidRDefault="0062153D" w:rsidP="00655B0D">
                            <w:pPr>
                              <w:pStyle w:val="TableText"/>
                            </w:pPr>
                            <w:r w:rsidRPr="004C270E">
                              <w:rPr>
                                <w:rFonts w:eastAsia="Yu Mincho"/>
                                <w:i/>
                              </w:rPr>
                              <w:t>c</w:t>
                            </w:r>
                            <w:r w:rsidRPr="004C270E">
                              <w:rPr>
                                <w:rFonts w:eastAsia="Yu Mincho"/>
                                <w:i/>
                                <w:vertAlign w:val="subscript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0D7134B0" w14:textId="77777777" w:rsidR="00417C90" w:rsidRPr="005E364B" w:rsidRDefault="0062153D" w:rsidP="00655B0D">
                            <w:pPr>
                              <w:pStyle w:val="TableText"/>
                            </w:pPr>
                            <w:r>
                              <w:t xml:space="preserve">Specific heat capacity </w:t>
                            </w:r>
                            <w:r w:rsidRPr="0062153D">
                              <w:t>(J kg-1 K-1)</w:t>
                            </w:r>
                          </w:p>
                        </w:tc>
                      </w:tr>
                      <w:tr w:rsidR="00417C90" w:rsidRPr="00B00257" w14:paraId="755A5211" w14:textId="77777777" w:rsidTr="00655B0D">
                        <w:trPr>
                          <w:trHeight w:val="283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3197787E" w14:textId="77777777" w:rsidR="00417C90" w:rsidRPr="005E364B" w:rsidRDefault="00000000" w:rsidP="00655B0D">
                            <w:pPr>
                              <w:pStyle w:val="TableText"/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eq</m:t>
                                  </m:r>
                                </m:sub>
                              </m:sSub>
                            </m:oMath>
                            <w:r w:rsidR="0062153D">
                              <w:t xml:space="preserve"> 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1AF648FA" w14:textId="77777777" w:rsidR="00417C90" w:rsidRPr="005E364B" w:rsidRDefault="0062153D" w:rsidP="00655B0D">
                            <w:pPr>
                              <w:pStyle w:val="TableText"/>
                            </w:pPr>
                            <w:r>
                              <w:t>Equivalent noise level</w:t>
                            </w:r>
                          </w:p>
                        </w:tc>
                      </w:tr>
                    </w:tbl>
                    <w:p w14:paraId="250B5FAC" w14:textId="77777777" w:rsidR="00417C90" w:rsidRPr="00B00257" w:rsidRDefault="00417C90" w:rsidP="00417C90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17C90" w:rsidRPr="005C6EF1">
        <w:t>Nomenclature</w:t>
      </w:r>
      <w:r w:rsidR="00F81BC3" w:rsidRPr="005C6EF1">
        <w:t xml:space="preserve"> (Sub-heading 1)</w:t>
      </w:r>
    </w:p>
    <w:p w14:paraId="5370A0CB" w14:textId="664747DC" w:rsidR="00417C90" w:rsidRDefault="00417C90" w:rsidP="00471E24">
      <w:pPr>
        <w:pStyle w:val="BodyText"/>
      </w:pPr>
      <w:r w:rsidRPr="005E364B">
        <w:t xml:space="preserve">Use the following </w:t>
      </w:r>
      <w:r>
        <w:t>for</w:t>
      </w:r>
      <w:r w:rsidRPr="005E364B">
        <w:t xml:space="preserve">mat </w:t>
      </w:r>
      <w:r>
        <w:t>for nomenclature, if required.</w:t>
      </w:r>
    </w:p>
    <w:p w14:paraId="22D57745" w14:textId="54F9AFAB" w:rsidR="00DB4867" w:rsidRPr="005C6EF1" w:rsidRDefault="001F5D7E" w:rsidP="003D2465">
      <w:pPr>
        <w:pStyle w:val="Sub-heading-1"/>
      </w:pPr>
      <w:r w:rsidRPr="005C6EF1">
        <w:t>Acknowledgement</w:t>
      </w:r>
      <w:r w:rsidR="00F81BC3" w:rsidRPr="005C6EF1">
        <w:t xml:space="preserve"> (Sub-heading 1)</w:t>
      </w:r>
    </w:p>
    <w:p w14:paraId="724D5EA4" w14:textId="77777777" w:rsidR="00DB4867" w:rsidRPr="00577934" w:rsidRDefault="00DB4867" w:rsidP="00471E24">
      <w:pPr>
        <w:pStyle w:val="BodyText"/>
      </w:pPr>
      <w:r w:rsidRPr="00577934">
        <w:t xml:space="preserve">The authors are thankful to </w:t>
      </w:r>
      <w:r w:rsidR="008468F1" w:rsidRPr="00577934">
        <w:t xml:space="preserve">……………… (name of person / organization / university) ………… </w:t>
      </w:r>
      <w:r w:rsidRPr="00577934">
        <w:t xml:space="preserve">for providing </w:t>
      </w:r>
      <w:r w:rsidR="008468F1" w:rsidRPr="00577934">
        <w:t xml:space="preserve">(nature of assistance) …….. </w:t>
      </w:r>
      <w:r w:rsidRPr="00577934">
        <w:t>for the study.</w:t>
      </w:r>
    </w:p>
    <w:p w14:paraId="1D34ABD9" w14:textId="2D8A1253" w:rsidR="00DB4867" w:rsidRPr="005C6EF1" w:rsidRDefault="001F5D7E" w:rsidP="003D2465">
      <w:pPr>
        <w:pStyle w:val="Sub-heading-1"/>
      </w:pPr>
      <w:r w:rsidRPr="005C6EF1">
        <w:t>Grant Support Details</w:t>
      </w:r>
      <w:r w:rsidR="00F81BC3" w:rsidRPr="005C6EF1">
        <w:t xml:space="preserve"> (Sub-heading 1)</w:t>
      </w:r>
    </w:p>
    <w:p w14:paraId="08B15776" w14:textId="77777777" w:rsidR="00DB4867" w:rsidRPr="00577934" w:rsidRDefault="00577934" w:rsidP="00471E24">
      <w:pPr>
        <w:pStyle w:val="BodyText"/>
      </w:pPr>
      <w:r w:rsidRPr="00577934">
        <w:t>Please refer ‘Submission Guidelines’ of the journal.</w:t>
      </w:r>
    </w:p>
    <w:p w14:paraId="1675031E" w14:textId="0EBFA4C1" w:rsidR="00DB4867" w:rsidRPr="005C6EF1" w:rsidRDefault="001F5D7E" w:rsidP="003D2465">
      <w:pPr>
        <w:pStyle w:val="Sub-heading-1"/>
      </w:pPr>
      <w:r w:rsidRPr="005C6EF1">
        <w:t>Conflict of Interest</w:t>
      </w:r>
      <w:r w:rsidR="00F81BC3" w:rsidRPr="005C6EF1">
        <w:t xml:space="preserve"> (Sub-heading 1)</w:t>
      </w:r>
    </w:p>
    <w:p w14:paraId="220540AF" w14:textId="77777777" w:rsidR="00DB4867" w:rsidRPr="00577934" w:rsidRDefault="00577934" w:rsidP="00471E24">
      <w:pPr>
        <w:pStyle w:val="BodyText"/>
      </w:pPr>
      <w:r w:rsidRPr="00577934">
        <w:t>The statement is mandatory. Please refer ‘Submission Guidelines’ of the journal</w:t>
      </w:r>
      <w:r w:rsidR="00395080" w:rsidRPr="00577934">
        <w:t>.</w:t>
      </w:r>
    </w:p>
    <w:p w14:paraId="3E8F488D" w14:textId="00B999AA" w:rsidR="00DB4867" w:rsidRPr="005C6EF1" w:rsidRDefault="001F5D7E" w:rsidP="003D2465">
      <w:pPr>
        <w:pStyle w:val="Sub-heading-1"/>
      </w:pPr>
      <w:r w:rsidRPr="005C6EF1">
        <w:t>Life Science Reporting</w:t>
      </w:r>
      <w:r w:rsidR="00F81BC3" w:rsidRPr="005C6EF1">
        <w:t xml:space="preserve"> (Sub-heading 1)</w:t>
      </w:r>
    </w:p>
    <w:p w14:paraId="19DF0DEF" w14:textId="77777777" w:rsidR="00B90CEB" w:rsidRPr="00577934" w:rsidRDefault="00577934" w:rsidP="00471E24">
      <w:pPr>
        <w:pStyle w:val="BodyText"/>
      </w:pPr>
      <w:r w:rsidRPr="00577934">
        <w:t>Please refer ‘Submission Guidelines’ of the journal.</w:t>
      </w:r>
    </w:p>
    <w:p w14:paraId="1D2652F5" w14:textId="23A7A381" w:rsidR="001F02B6" w:rsidRPr="005C6EF1" w:rsidRDefault="00DB4867" w:rsidP="003D2465">
      <w:pPr>
        <w:pStyle w:val="MainHeading"/>
      </w:pPr>
      <w:r w:rsidRPr="005C6EF1">
        <w:t>REFERENCES</w:t>
      </w:r>
      <w:r w:rsidR="00F81BC3" w:rsidRPr="005C6EF1">
        <w:t xml:space="preserve"> (MAIN HEADING)</w:t>
      </w:r>
    </w:p>
    <w:p w14:paraId="62493F44" w14:textId="77777777" w:rsidR="001D2433" w:rsidRPr="00124E62" w:rsidRDefault="00847CE7" w:rsidP="00124E62">
      <w:pPr>
        <w:pStyle w:val="References"/>
        <w:numPr>
          <w:ilvl w:val="0"/>
          <w:numId w:val="0"/>
        </w:numPr>
        <w:ind w:left="284"/>
        <w:rPr>
          <w:noProof/>
          <w:color w:val="EE0000"/>
        </w:rPr>
      </w:pPr>
      <w:r w:rsidRPr="00124E62">
        <w:rPr>
          <w:noProof/>
          <w:color w:val="EE0000"/>
        </w:rPr>
        <w:t>All references should be listed at the end of the paper in 8 pt size using the following style/patterns. The DOI o</w:t>
      </w:r>
      <w:r w:rsidR="00780E4A" w:rsidRPr="00124E62">
        <w:rPr>
          <w:noProof/>
          <w:color w:val="EE0000"/>
        </w:rPr>
        <w:t>r</w:t>
      </w:r>
      <w:r w:rsidRPr="00124E62">
        <w:rPr>
          <w:noProof/>
          <w:color w:val="EE0000"/>
        </w:rPr>
        <w:t xml:space="preserve"> weblink is optional.</w:t>
      </w:r>
    </w:p>
    <w:p w14:paraId="7994943C" w14:textId="77777777" w:rsidR="00124E62" w:rsidRPr="00847CE7" w:rsidRDefault="00124E62" w:rsidP="00124E62">
      <w:pPr>
        <w:pStyle w:val="References"/>
        <w:numPr>
          <w:ilvl w:val="0"/>
          <w:numId w:val="0"/>
        </w:numPr>
        <w:ind w:left="284"/>
        <w:rPr>
          <w:noProof/>
        </w:rPr>
      </w:pPr>
    </w:p>
    <w:p w14:paraId="2F0D11BC" w14:textId="77777777" w:rsidR="00BA33F3" w:rsidRPr="00BA33F3" w:rsidRDefault="00BA33F3" w:rsidP="002D5E78">
      <w:pPr>
        <w:pStyle w:val="References"/>
        <w:rPr>
          <w:noProof/>
          <w:color w:val="000000" w:themeColor="text1"/>
        </w:rPr>
      </w:pPr>
      <w:r w:rsidRPr="00F16BC4">
        <w:t xml:space="preserve">Foody, G.M. (1992) ‘On the compensation for chance agreement in image classification accuracy assessment’, </w:t>
      </w:r>
      <w:r w:rsidRPr="00F16BC4">
        <w:rPr>
          <w:i/>
          <w:iCs/>
        </w:rPr>
        <w:t>Photogrammetric Engineering &amp; Remote Sensing</w:t>
      </w:r>
      <w:r w:rsidRPr="00F16BC4">
        <w:t xml:space="preserve">, 58(10), pp. 1459–1460. </w:t>
      </w:r>
    </w:p>
    <w:p w14:paraId="236E20B5" w14:textId="77777777" w:rsidR="00B07854" w:rsidRPr="00B07854" w:rsidRDefault="00BA33F3" w:rsidP="002D5E78">
      <w:pPr>
        <w:pStyle w:val="References"/>
        <w:rPr>
          <w:rStyle w:val="Hyperlink"/>
          <w:noProof/>
          <w:color w:val="000000" w:themeColor="text1"/>
          <w:u w:val="none"/>
        </w:rPr>
      </w:pPr>
      <w:r w:rsidRPr="00BA33F3">
        <w:t>Saharan, S</w:t>
      </w:r>
      <w:r w:rsidRPr="00780E4A">
        <w:t xml:space="preserve">., Deswal, S. and Pal, M. (2024) ‘Air quality mapping and urban planning for sustainable urban ecology: a case study of Chandigarh, India’, </w:t>
      </w:r>
      <w:r w:rsidRPr="00780E4A">
        <w:rPr>
          <w:i/>
          <w:iCs/>
        </w:rPr>
        <w:t>Ecological Questions</w:t>
      </w:r>
      <w:r w:rsidRPr="00780E4A">
        <w:t xml:space="preserve">, 35(2), pp. 1–15. </w:t>
      </w:r>
      <w:hyperlink r:id="rId12" w:history="1">
        <w:r w:rsidRPr="00780E4A">
          <w:rPr>
            <w:rStyle w:val="Hyperlink"/>
            <w:noProof/>
          </w:rPr>
          <w:t>http://dx.doi.org/10.12775/EQ.2024</w:t>
        </w:r>
      </w:hyperlink>
      <w:r w:rsidRPr="00780E4A">
        <w:rPr>
          <w:noProof/>
        </w:rPr>
        <w:t xml:space="preserve"> </w:t>
      </w:r>
      <w:r w:rsidRPr="00780E4A">
        <w:rPr>
          <w:rStyle w:val="Hyperlink"/>
          <w:noProof/>
          <w:color w:val="000000" w:themeColor="text1"/>
        </w:rPr>
        <w:t xml:space="preserve"> </w:t>
      </w:r>
    </w:p>
    <w:p w14:paraId="52E97733" w14:textId="77777777" w:rsidR="00780E4A" w:rsidRPr="00B07854" w:rsidRDefault="00780E4A" w:rsidP="002D5E78">
      <w:pPr>
        <w:pStyle w:val="References"/>
        <w:rPr>
          <w:noProof/>
          <w:color w:val="000000" w:themeColor="text1"/>
        </w:rPr>
      </w:pPr>
      <w:r w:rsidRPr="00B07854">
        <w:t xml:space="preserve">Hu, X., Liu, W. and Huo, H. (2024) ‘An intelligent network traffic prediction method based on Butterworth filter and CNN–LSTM’, </w:t>
      </w:r>
      <w:r w:rsidRPr="00B07854">
        <w:rPr>
          <w:i/>
        </w:rPr>
        <w:t>Computer Networks</w:t>
      </w:r>
      <w:r w:rsidRPr="00B07854">
        <w:t>, 240, pp. 110172.</w:t>
      </w:r>
    </w:p>
    <w:p w14:paraId="618EC940" w14:textId="77777777" w:rsidR="00B07854" w:rsidRPr="00B07854" w:rsidRDefault="00BA33F3" w:rsidP="002D5E78">
      <w:pPr>
        <w:pStyle w:val="References"/>
        <w:rPr>
          <w:noProof/>
          <w:color w:val="000000" w:themeColor="text1"/>
        </w:rPr>
      </w:pPr>
      <w:r w:rsidRPr="00780E4A">
        <w:t xml:space="preserve">WHO (2018) </w:t>
      </w:r>
      <w:r w:rsidRPr="00780E4A">
        <w:rPr>
          <w:rStyle w:val="Emphasis"/>
        </w:rPr>
        <w:t>Priority eye diseases</w:t>
      </w:r>
      <w:r w:rsidRPr="00780E4A">
        <w:t>. World Health Organization</w:t>
      </w:r>
      <w:r w:rsidR="00780E4A">
        <w:t>.</w:t>
      </w:r>
      <w:r w:rsidRPr="00780E4A">
        <w:t xml:space="preserve"> Available at: </w:t>
      </w:r>
      <w:hyperlink r:id="rId13" w:history="1">
        <w:r w:rsidRPr="00780E4A">
          <w:rPr>
            <w:rStyle w:val="Hyperlink"/>
          </w:rPr>
          <w:t>http://www.who.int/blindness/causes/priority/en/</w:t>
        </w:r>
      </w:hyperlink>
      <w:r w:rsidRPr="00780E4A">
        <w:t xml:space="preserve"> (Accessed: 21 September 2020).</w:t>
      </w:r>
    </w:p>
    <w:p w14:paraId="3DCB8167" w14:textId="77777777" w:rsidR="00780E4A" w:rsidRPr="00B07854" w:rsidRDefault="00780E4A" w:rsidP="002D5E78">
      <w:pPr>
        <w:pStyle w:val="References"/>
        <w:rPr>
          <w:noProof/>
          <w:color w:val="000000" w:themeColor="text1"/>
        </w:rPr>
      </w:pPr>
      <w:r w:rsidRPr="00B07854">
        <w:t xml:space="preserve">International Federation of Robotics (IFR) (2024) </w:t>
      </w:r>
      <w:r w:rsidRPr="00B07854">
        <w:rPr>
          <w:i/>
          <w:iCs/>
        </w:rPr>
        <w:t>World robotics 2024 report</w:t>
      </w:r>
      <w:r w:rsidRPr="00B07854">
        <w:t xml:space="preserve">. Available at: </w:t>
      </w:r>
      <w:hyperlink r:id="rId14" w:history="1">
        <w:r w:rsidRPr="00B07854">
          <w:rPr>
            <w:rStyle w:val="Hyperlink"/>
          </w:rPr>
          <w:t>https://ifr.org/ifr-press-releases/news/record-of-4-million-robots-working-in-factories-worldwide</w:t>
        </w:r>
      </w:hyperlink>
      <w:r w:rsidRPr="00B07854">
        <w:t xml:space="preserve"> (Accessed: 31 July 2025).</w:t>
      </w:r>
    </w:p>
    <w:p w14:paraId="43302E80" w14:textId="77777777" w:rsidR="00780E4A" w:rsidRPr="00B5382E" w:rsidRDefault="00780E4A" w:rsidP="002D5E78">
      <w:pPr>
        <w:pStyle w:val="References"/>
      </w:pPr>
      <w:r w:rsidRPr="00B5382E">
        <w:t xml:space="preserve">Deswal, S. and Deswal, A. (2017) </w:t>
      </w:r>
      <w:r w:rsidRPr="00B5382E">
        <w:rPr>
          <w:i/>
        </w:rPr>
        <w:t>A Basic Course in Environmental Studies</w:t>
      </w:r>
      <w:r w:rsidRPr="00B5382E">
        <w:t>. 3</w:t>
      </w:r>
      <w:r w:rsidRPr="00B5382E">
        <w:rPr>
          <w:vertAlign w:val="superscript"/>
        </w:rPr>
        <w:t>rd</w:t>
      </w:r>
      <w:r w:rsidRPr="00B5382E">
        <w:t xml:space="preserve"> ed. New Delhi: Dhanpat Rai &amp; Co. (P) Ltd.</w:t>
      </w:r>
    </w:p>
    <w:p w14:paraId="2A74B56D" w14:textId="77777777" w:rsidR="00780E4A" w:rsidRDefault="00AC686D" w:rsidP="002D5E78">
      <w:pPr>
        <w:pStyle w:val="References"/>
      </w:pPr>
      <w:r w:rsidRPr="00BA33F3">
        <w:rPr>
          <w:noProof/>
          <w:color w:val="000000" w:themeColor="text1"/>
        </w:rPr>
        <w:t xml:space="preserve"> </w:t>
      </w:r>
      <w:r w:rsidR="00780E4A" w:rsidRPr="00B5382E">
        <w:rPr>
          <w:i/>
        </w:rPr>
        <w:t>S. Jagannath v. Union of India</w:t>
      </w:r>
      <w:r w:rsidR="00780E4A" w:rsidRPr="00B5382E">
        <w:t xml:space="preserve"> (1997) AIR 1997 SC 811.</w:t>
      </w:r>
    </w:p>
    <w:p w14:paraId="11B5A902" w14:textId="77777777" w:rsidR="00215A92" w:rsidRDefault="00215A92" w:rsidP="00215A92">
      <w:pPr>
        <w:pStyle w:val="References"/>
        <w:numPr>
          <w:ilvl w:val="0"/>
          <w:numId w:val="0"/>
        </w:numPr>
      </w:pPr>
    </w:p>
    <w:p w14:paraId="602AE4FE" w14:textId="77777777" w:rsidR="00124E62" w:rsidRDefault="00124E62" w:rsidP="00215A92">
      <w:pPr>
        <w:pStyle w:val="References"/>
        <w:numPr>
          <w:ilvl w:val="0"/>
          <w:numId w:val="0"/>
        </w:numPr>
      </w:pPr>
    </w:p>
    <w:p w14:paraId="55FC314C" w14:textId="77777777" w:rsidR="00124E62" w:rsidRDefault="00124E62" w:rsidP="00215A92">
      <w:pPr>
        <w:pStyle w:val="References"/>
        <w:numPr>
          <w:ilvl w:val="0"/>
          <w:numId w:val="0"/>
        </w:numPr>
      </w:pPr>
    </w:p>
    <w:p w14:paraId="2C6DFC5D" w14:textId="77777777" w:rsidR="00AC686D" w:rsidRPr="00124E62" w:rsidRDefault="007C75AD" w:rsidP="00124E62">
      <w:pPr>
        <w:pStyle w:val="BodyText"/>
        <w:rPr>
          <w:noProof/>
          <w:color w:val="EE0000"/>
        </w:rPr>
      </w:pPr>
      <w:r w:rsidRPr="00124E62">
        <w:rPr>
          <w:noProof/>
          <w:color w:val="EE0000"/>
        </w:rPr>
        <w:t xml:space="preserve">This template contain guidance text for composing and formatting manuscripts submitted to IJTHS. </w:t>
      </w:r>
      <w:r w:rsidRPr="00124E62">
        <w:rPr>
          <w:b/>
          <w:bCs/>
          <w:noProof/>
          <w:color w:val="EE0000"/>
        </w:rPr>
        <w:t>Please ensure that all template text is removed from your manuscript prior to submission to the journal.</w:t>
      </w:r>
      <w:r w:rsidRPr="00124E62">
        <w:rPr>
          <w:noProof/>
          <w:color w:val="EE0000"/>
        </w:rPr>
        <w:t xml:space="preserve"> </w:t>
      </w:r>
    </w:p>
    <w:p w14:paraId="127741B2" w14:textId="77777777" w:rsidR="00B07854" w:rsidRPr="00B07854" w:rsidRDefault="00B07854" w:rsidP="00124E62">
      <w:pPr>
        <w:pStyle w:val="BodyText"/>
        <w:rPr>
          <w:noProof/>
        </w:rPr>
      </w:pPr>
    </w:p>
    <w:p w14:paraId="04200F34" w14:textId="77777777" w:rsidR="00B07854" w:rsidRDefault="00B07854" w:rsidP="00124E62">
      <w:pPr>
        <w:pStyle w:val="BodyText"/>
        <w:rPr>
          <w:noProof/>
        </w:rPr>
      </w:pPr>
    </w:p>
    <w:p w14:paraId="5CF3E095" w14:textId="77777777" w:rsidR="00B07854" w:rsidRDefault="00B07854" w:rsidP="00124E62">
      <w:pPr>
        <w:pStyle w:val="BodyText"/>
        <w:rPr>
          <w:noProof/>
        </w:rPr>
      </w:pPr>
    </w:p>
    <w:p w14:paraId="12FB91CB" w14:textId="77777777" w:rsidR="00B07854" w:rsidRPr="00B07854" w:rsidRDefault="00B07854" w:rsidP="00124E62">
      <w:pPr>
        <w:pStyle w:val="BodyText"/>
        <w:rPr>
          <w:noProof/>
        </w:rPr>
      </w:pPr>
    </w:p>
    <w:sectPr w:rsidR="00B07854" w:rsidRPr="00B07854" w:rsidSect="00B07854">
      <w:type w:val="continuous"/>
      <w:pgSz w:w="11907" w:h="16840" w:code="9"/>
      <w:pgMar w:top="1009" w:right="862" w:bottom="1009" w:left="862" w:header="850" w:footer="850" w:gutter="0"/>
      <w:cols w:num="2" w:space="45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A6977" w14:textId="77777777" w:rsidR="003C3F5B" w:rsidRDefault="003C3F5B">
      <w:r>
        <w:separator/>
      </w:r>
    </w:p>
  </w:endnote>
  <w:endnote w:type="continuationSeparator" w:id="0">
    <w:p w14:paraId="281CFC34" w14:textId="77777777" w:rsidR="003C3F5B" w:rsidRDefault="003C3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A800C" w14:textId="23F853D4" w:rsidR="00774097" w:rsidRPr="006004D2" w:rsidRDefault="00774097" w:rsidP="00935E94">
    <w:pPr>
      <w:pStyle w:val="Footer"/>
      <w:pBdr>
        <w:top w:val="single" w:sz="4" w:space="1" w:color="D9D9D9" w:themeColor="background1" w:themeShade="D9"/>
      </w:pBdr>
      <w:tabs>
        <w:tab w:val="clear" w:pos="4513"/>
        <w:tab w:val="clear" w:pos="9026"/>
      </w:tabs>
      <w:spacing w:before="120" w:after="0" w:line="240" w:lineRule="auto"/>
      <w:rPr>
        <w:rStyle w:val="Footer-PagenoChar"/>
      </w:rPr>
    </w:pPr>
    <w:r w:rsidRPr="006004D2">
      <w:rPr>
        <w:rStyle w:val="Footer-JnameChar"/>
      </w:rPr>
      <w:drawing>
        <wp:inline distT="0" distB="0" distL="0" distR="0" wp14:anchorId="2CB1136C" wp14:editId="2042D613">
          <wp:extent cx="379828" cy="379828"/>
          <wp:effectExtent l="0" t="0" r="1270" b="1270"/>
          <wp:docPr id="4" name="Picture 4" descr="C:\Users\kuk\Desktop\Logo_IIJTHS\IJTHS - logo -2.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uk\Desktop\Logo_IIJTHS\IJTHS - logo -2.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044" cy="4030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004D2">
      <w:rPr>
        <w:rStyle w:val="Footer-JnameChar"/>
      </w:rPr>
      <w:tab/>
      <w:t>International Journal of Technology, Health and Sustainability</w:t>
    </w:r>
    <w:r w:rsidRPr="00F415E2">
      <w:rPr>
        <w:rFonts w:ascii="Times New Roman" w:hAnsi="Times New Roman" w:cs="Times New Roman"/>
        <w:sz w:val="20"/>
        <w:szCs w:val="20"/>
      </w:rPr>
      <w:tab/>
    </w:r>
    <w:r w:rsidRPr="00F415E2">
      <w:rPr>
        <w:rFonts w:ascii="Times New Roman" w:hAnsi="Times New Roman" w:cs="Times New Roman"/>
        <w:sz w:val="20"/>
        <w:szCs w:val="20"/>
      </w:rPr>
      <w:tab/>
    </w:r>
    <w:r w:rsidRPr="00F415E2">
      <w:rPr>
        <w:rFonts w:ascii="Times New Roman" w:hAnsi="Times New Roman" w:cs="Times New Roman"/>
        <w:sz w:val="20"/>
        <w:szCs w:val="20"/>
      </w:rPr>
      <w:tab/>
    </w:r>
    <w:r w:rsidRPr="00F415E2">
      <w:rPr>
        <w:rFonts w:ascii="Times New Roman" w:hAnsi="Times New Roman" w:cs="Times New Roman"/>
        <w:sz w:val="20"/>
        <w:szCs w:val="20"/>
      </w:rPr>
      <w:tab/>
    </w:r>
    <w:r w:rsidRPr="00F415E2">
      <w:rPr>
        <w:rFonts w:ascii="Times New Roman" w:hAnsi="Times New Roman" w:cs="Times New Roman"/>
        <w:sz w:val="20"/>
        <w:szCs w:val="20"/>
      </w:rPr>
      <w:tab/>
    </w:r>
    <w:sdt>
      <w:sdtPr>
        <w:rPr>
          <w:rStyle w:val="Footer-PagenoChar"/>
        </w:rPr>
        <w:id w:val="-449474527"/>
        <w:docPartObj>
          <w:docPartGallery w:val="Page Numbers (Bottom of Page)"/>
          <w:docPartUnique/>
        </w:docPartObj>
      </w:sdtPr>
      <w:sdtContent>
        <w:r w:rsidRPr="006004D2">
          <w:rPr>
            <w:rStyle w:val="Footer-PagenoChar"/>
          </w:rPr>
          <w:t>Page|</w:t>
        </w:r>
        <w:r w:rsidR="00CB033E" w:rsidRPr="006004D2">
          <w:rPr>
            <w:rStyle w:val="Footer-PagenoChar"/>
          </w:rPr>
          <w:t xml:space="preserve"> </w:t>
        </w:r>
        <w:r w:rsidRPr="006004D2">
          <w:rPr>
            <w:rStyle w:val="Footer-PagenoChar"/>
          </w:rPr>
          <w:fldChar w:fldCharType="begin"/>
        </w:r>
        <w:r w:rsidRPr="006004D2">
          <w:rPr>
            <w:rStyle w:val="Footer-PagenoChar"/>
          </w:rPr>
          <w:instrText xml:space="preserve"> PAGE   \* MERGEFORMAT </w:instrText>
        </w:r>
        <w:r w:rsidRPr="006004D2">
          <w:rPr>
            <w:rStyle w:val="Footer-PagenoChar"/>
          </w:rPr>
          <w:fldChar w:fldCharType="separate"/>
        </w:r>
        <w:r w:rsidR="003D2465">
          <w:rPr>
            <w:rStyle w:val="Footer-PagenoChar"/>
            <w:noProof/>
          </w:rPr>
          <w:t>1</w:t>
        </w:r>
        <w:r w:rsidRPr="006004D2">
          <w:rPr>
            <w:rStyle w:val="Footer-PagenoChar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DAE24" w14:textId="77777777" w:rsidR="003C3F5B" w:rsidRDefault="003C3F5B">
      <w:r>
        <w:separator/>
      </w:r>
    </w:p>
  </w:footnote>
  <w:footnote w:type="continuationSeparator" w:id="0">
    <w:p w14:paraId="39D8FA4B" w14:textId="77777777" w:rsidR="003C3F5B" w:rsidRDefault="003C3F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8E10F" w14:textId="77777777" w:rsidR="00774097" w:rsidRPr="00230A0B" w:rsidRDefault="002C3CB4" w:rsidP="00E50387">
    <w:pPr>
      <w:pStyle w:val="Header"/>
      <w:tabs>
        <w:tab w:val="clear" w:pos="4680"/>
        <w:tab w:val="clear" w:pos="9360"/>
        <w:tab w:val="left" w:pos="7230"/>
      </w:tabs>
      <w:spacing w:after="120" w:line="240" w:lineRule="auto"/>
      <w:contextualSpacing/>
      <w:rPr>
        <w:rFonts w:ascii="Times New Roman" w:hAnsi="Times New Roman" w:cs="Times New Roman"/>
        <w:sz w:val="18"/>
        <w:szCs w:val="18"/>
      </w:rPr>
    </w:pPr>
    <w:r w:rsidRPr="006004D2">
      <w:rPr>
        <w:rStyle w:val="Header-VolissueCh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D28F7F" wp14:editId="61D7BE6C">
              <wp:simplePos x="0" y="0"/>
              <wp:positionH relativeFrom="margin">
                <wp:posOffset>-7951</wp:posOffset>
              </wp:positionH>
              <wp:positionV relativeFrom="paragraph">
                <wp:posOffset>167005</wp:posOffset>
              </wp:positionV>
              <wp:extent cx="6475730" cy="0"/>
              <wp:effectExtent l="0" t="0" r="2032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573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2CEF12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65pt,13.15pt" to="509.2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" strokecolor="#a5a5a5 [3206]" strokeweight=".5pt">
              <v:stroke joinstyle="miter"/>
              <w10:wrap anchorx="margin"/>
            </v:line>
          </w:pict>
        </mc:Fallback>
      </mc:AlternateContent>
    </w:r>
    <w:r w:rsidR="00774097" w:rsidRPr="006004D2">
      <w:rPr>
        <w:rStyle w:val="Header-VolissueChar"/>
      </w:rPr>
      <w:t xml:space="preserve">IJTHS, Vol. </w:t>
    </w:r>
    <w:r w:rsidR="00774097" w:rsidRPr="006004D2">
      <w:rPr>
        <w:rStyle w:val="Header-VolissueChar"/>
        <w:color w:val="EE0000"/>
      </w:rPr>
      <w:t>00</w:t>
    </w:r>
    <w:r w:rsidR="00774097" w:rsidRPr="006004D2">
      <w:rPr>
        <w:rStyle w:val="Header-VolissueChar"/>
      </w:rPr>
      <w:t xml:space="preserve">, Issue </w:t>
    </w:r>
    <w:r w:rsidR="00774097" w:rsidRPr="006004D2">
      <w:rPr>
        <w:rStyle w:val="Header-VolissueChar"/>
        <w:color w:val="EE0000"/>
      </w:rPr>
      <w:t>00</w:t>
    </w:r>
    <w:r w:rsidR="00774097" w:rsidRPr="006004D2">
      <w:rPr>
        <w:rStyle w:val="Header-VolissueChar"/>
      </w:rPr>
      <w:t xml:space="preserve">, pp. </w:t>
    </w:r>
    <w:r w:rsidR="00774097" w:rsidRPr="006004D2">
      <w:rPr>
        <w:rStyle w:val="Header-VolissueChar"/>
        <w:color w:val="EE0000"/>
      </w:rPr>
      <w:t>00-00</w:t>
    </w:r>
    <w:r w:rsidR="00774097" w:rsidRPr="006004D2">
      <w:rPr>
        <w:rStyle w:val="Header-VolissueChar"/>
      </w:rPr>
      <w:t xml:space="preserve">, </w:t>
    </w:r>
    <w:r w:rsidR="00774097" w:rsidRPr="006004D2">
      <w:rPr>
        <w:rStyle w:val="Header-VolissueChar"/>
        <w:color w:val="EE0000"/>
      </w:rPr>
      <w:t>Month, Year</w:t>
    </w:r>
    <w:r w:rsidR="00774097" w:rsidRPr="00230A0B">
      <w:rPr>
        <w:rFonts w:ascii="Times New Roman" w:hAnsi="Times New Roman" w:cs="Times New Roman"/>
        <w:sz w:val="18"/>
        <w:szCs w:val="18"/>
      </w:rPr>
      <w:tab/>
    </w:r>
    <w:r w:rsidR="00774097" w:rsidRPr="00230A0B">
      <w:rPr>
        <w:rFonts w:ascii="Times New Roman" w:hAnsi="Times New Roman" w:cs="Times New Roman"/>
        <w:sz w:val="18"/>
        <w:szCs w:val="18"/>
      </w:rPr>
      <w:tab/>
    </w:r>
    <w:r w:rsidR="00774097" w:rsidRPr="00230A0B">
      <w:rPr>
        <w:rFonts w:ascii="Times New Roman" w:hAnsi="Times New Roman" w:cs="Times New Roman"/>
        <w:sz w:val="18"/>
        <w:szCs w:val="18"/>
      </w:rPr>
      <w:tab/>
    </w:r>
    <w:hyperlink r:id="rId1" w:history="1">
      <w:r w:rsidR="00774097" w:rsidRPr="00677631">
        <w:rPr>
          <w:rStyle w:val="Hyperlink"/>
          <w:rFonts w:ascii="Times New Roman" w:hAnsi="Times New Roman" w:cs="Times New Roman"/>
          <w:sz w:val="18"/>
          <w:szCs w:val="18"/>
        </w:rPr>
        <w:t>www.ijths.com</w:t>
      </w:r>
    </w:hyperlink>
    <w:r w:rsidR="00774097">
      <w:rPr>
        <w:rFonts w:ascii="Times New Roman" w:hAnsi="Times New Roman" w:cs="Times New Roman"/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1453"/>
    <w:multiLevelType w:val="hybridMultilevel"/>
    <w:tmpl w:val="E490091E"/>
    <w:lvl w:ilvl="0" w:tplc="2E863D32">
      <w:start w:val="1"/>
      <w:numFmt w:val="decimal"/>
      <w:pStyle w:val="References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052B7"/>
    <w:multiLevelType w:val="hybridMultilevel"/>
    <w:tmpl w:val="7C2C0864"/>
    <w:lvl w:ilvl="0" w:tplc="A3927FA6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A4BDB"/>
    <w:multiLevelType w:val="hybridMultilevel"/>
    <w:tmpl w:val="FCA84960"/>
    <w:lvl w:ilvl="0" w:tplc="53AA281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8344EC"/>
    <w:multiLevelType w:val="hybridMultilevel"/>
    <w:tmpl w:val="A23426A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14080B"/>
    <w:multiLevelType w:val="multilevel"/>
    <w:tmpl w:val="6F0CB4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570392B"/>
    <w:multiLevelType w:val="hybridMultilevel"/>
    <w:tmpl w:val="DE4EE5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170BC1"/>
    <w:multiLevelType w:val="hybridMultilevel"/>
    <w:tmpl w:val="A05674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DC577D"/>
    <w:multiLevelType w:val="hybridMultilevel"/>
    <w:tmpl w:val="1CBE17E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C49744D"/>
    <w:multiLevelType w:val="hybridMultilevel"/>
    <w:tmpl w:val="64244BB4"/>
    <w:lvl w:ilvl="0" w:tplc="148ED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7F163F"/>
    <w:multiLevelType w:val="hybridMultilevel"/>
    <w:tmpl w:val="AE2C468A"/>
    <w:lvl w:ilvl="0" w:tplc="A066069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225AA7"/>
    <w:multiLevelType w:val="hybridMultilevel"/>
    <w:tmpl w:val="DC925C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80731A"/>
    <w:multiLevelType w:val="hybridMultilevel"/>
    <w:tmpl w:val="0C3E240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F96163"/>
    <w:multiLevelType w:val="hybridMultilevel"/>
    <w:tmpl w:val="0FD267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AC35D0"/>
    <w:multiLevelType w:val="multilevel"/>
    <w:tmpl w:val="D116A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4" w15:restartNumberingAfterBreak="0">
    <w:nsid w:val="28630EA1"/>
    <w:multiLevelType w:val="hybridMultilevel"/>
    <w:tmpl w:val="56FC5B5E"/>
    <w:lvl w:ilvl="0" w:tplc="AA2844D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C56249"/>
    <w:multiLevelType w:val="multilevel"/>
    <w:tmpl w:val="C54450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3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3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sz w:val="23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  <w:sz w:val="23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  <w:sz w:val="23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sz w:val="23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  <w:sz w:val="23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  <w:sz w:val="23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  <w:sz w:val="23"/>
      </w:rPr>
    </w:lvl>
  </w:abstractNum>
  <w:abstractNum w:abstractNumId="16" w15:restartNumberingAfterBreak="0">
    <w:nsid w:val="2D030C5E"/>
    <w:multiLevelType w:val="hybridMultilevel"/>
    <w:tmpl w:val="56182C3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07B1617"/>
    <w:multiLevelType w:val="multilevel"/>
    <w:tmpl w:val="695A1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9A3030"/>
    <w:multiLevelType w:val="hybridMultilevel"/>
    <w:tmpl w:val="9DA20088"/>
    <w:lvl w:ilvl="0" w:tplc="B94E53E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24D6A89"/>
    <w:multiLevelType w:val="hybridMultilevel"/>
    <w:tmpl w:val="877C16FC"/>
    <w:lvl w:ilvl="0" w:tplc="364211C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DB43F0"/>
    <w:multiLevelType w:val="multilevel"/>
    <w:tmpl w:val="27924F18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21" w15:restartNumberingAfterBreak="0">
    <w:nsid w:val="34AD17AC"/>
    <w:multiLevelType w:val="hybridMultilevel"/>
    <w:tmpl w:val="BF56B8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5B50FA5"/>
    <w:multiLevelType w:val="hybridMultilevel"/>
    <w:tmpl w:val="B09E23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6481BAF"/>
    <w:multiLevelType w:val="multilevel"/>
    <w:tmpl w:val="C44E9346"/>
    <w:lvl w:ilvl="0">
      <w:start w:val="2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380264CC"/>
    <w:multiLevelType w:val="hybridMultilevel"/>
    <w:tmpl w:val="6DA0296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00B308E"/>
    <w:multiLevelType w:val="hybridMultilevel"/>
    <w:tmpl w:val="44A0FC78"/>
    <w:lvl w:ilvl="0" w:tplc="88A240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3CC3E69"/>
    <w:multiLevelType w:val="hybridMultilevel"/>
    <w:tmpl w:val="2B9C8D96"/>
    <w:lvl w:ilvl="0" w:tplc="7898FC4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42427D"/>
    <w:multiLevelType w:val="hybridMultilevel"/>
    <w:tmpl w:val="36D02C26"/>
    <w:lvl w:ilvl="0" w:tplc="F25E80AC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4C25D5"/>
    <w:multiLevelType w:val="hybridMultilevel"/>
    <w:tmpl w:val="145C74F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6FB4F07"/>
    <w:multiLevelType w:val="multilevel"/>
    <w:tmpl w:val="8B9A3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30" w15:restartNumberingAfterBreak="0">
    <w:nsid w:val="49AA45B8"/>
    <w:multiLevelType w:val="hybridMultilevel"/>
    <w:tmpl w:val="D5523F48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B677BB3"/>
    <w:multiLevelType w:val="hybridMultilevel"/>
    <w:tmpl w:val="9524FEB6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E8A3F36"/>
    <w:multiLevelType w:val="multilevel"/>
    <w:tmpl w:val="9B8E1B8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33" w15:restartNumberingAfterBreak="0">
    <w:nsid w:val="4F2B7D52"/>
    <w:multiLevelType w:val="multilevel"/>
    <w:tmpl w:val="C54450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3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3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sz w:val="23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  <w:sz w:val="23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  <w:sz w:val="23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sz w:val="23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  <w:sz w:val="23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  <w:sz w:val="23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  <w:sz w:val="23"/>
      </w:rPr>
    </w:lvl>
  </w:abstractNum>
  <w:abstractNum w:abstractNumId="34" w15:restartNumberingAfterBreak="0">
    <w:nsid w:val="504412ED"/>
    <w:multiLevelType w:val="hybridMultilevel"/>
    <w:tmpl w:val="D5AEF7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40F1D5B"/>
    <w:multiLevelType w:val="multilevel"/>
    <w:tmpl w:val="D21639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56F9684D"/>
    <w:multiLevelType w:val="hybridMultilevel"/>
    <w:tmpl w:val="CB341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157984"/>
    <w:multiLevelType w:val="hybridMultilevel"/>
    <w:tmpl w:val="41E415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B45787"/>
    <w:multiLevelType w:val="hybridMultilevel"/>
    <w:tmpl w:val="C3CA9796"/>
    <w:lvl w:ilvl="0" w:tplc="B9BA8F7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5D082F"/>
    <w:multiLevelType w:val="hybridMultilevel"/>
    <w:tmpl w:val="276A5D38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8AC62BF"/>
    <w:multiLevelType w:val="hybridMultilevel"/>
    <w:tmpl w:val="17BE226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9217785"/>
    <w:multiLevelType w:val="hybridMultilevel"/>
    <w:tmpl w:val="2D1E2F62"/>
    <w:lvl w:ilvl="0" w:tplc="251879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E086DAD"/>
    <w:multiLevelType w:val="multilevel"/>
    <w:tmpl w:val="870091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3" w15:restartNumberingAfterBreak="0">
    <w:nsid w:val="74913059"/>
    <w:multiLevelType w:val="hybridMultilevel"/>
    <w:tmpl w:val="85BCDFF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5586FCA"/>
    <w:multiLevelType w:val="hybridMultilevel"/>
    <w:tmpl w:val="52281E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AE8621F"/>
    <w:multiLevelType w:val="hybridMultilevel"/>
    <w:tmpl w:val="EF9E14D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40684200">
    <w:abstractNumId w:val="35"/>
  </w:num>
  <w:num w:numId="2" w16cid:durableId="1468936039">
    <w:abstractNumId w:val="44"/>
  </w:num>
  <w:num w:numId="3" w16cid:durableId="1738433261">
    <w:abstractNumId w:val="13"/>
  </w:num>
  <w:num w:numId="4" w16cid:durableId="628753120">
    <w:abstractNumId w:val="15"/>
  </w:num>
  <w:num w:numId="5" w16cid:durableId="1895114381">
    <w:abstractNumId w:val="33"/>
  </w:num>
  <w:num w:numId="6" w16cid:durableId="1001153467">
    <w:abstractNumId w:val="29"/>
  </w:num>
  <w:num w:numId="7" w16cid:durableId="320738433">
    <w:abstractNumId w:val="36"/>
  </w:num>
  <w:num w:numId="8" w16cid:durableId="55907633">
    <w:abstractNumId w:val="41"/>
  </w:num>
  <w:num w:numId="9" w16cid:durableId="1513031139">
    <w:abstractNumId w:val="25"/>
  </w:num>
  <w:num w:numId="10" w16cid:durableId="465973931">
    <w:abstractNumId w:val="8"/>
  </w:num>
  <w:num w:numId="11" w16cid:durableId="1469468220">
    <w:abstractNumId w:val="34"/>
  </w:num>
  <w:num w:numId="12" w16cid:durableId="2053075919">
    <w:abstractNumId w:val="14"/>
  </w:num>
  <w:num w:numId="13" w16cid:durableId="660157597">
    <w:abstractNumId w:val="42"/>
  </w:num>
  <w:num w:numId="14" w16cid:durableId="785393138">
    <w:abstractNumId w:val="32"/>
  </w:num>
  <w:num w:numId="15" w16cid:durableId="553346996">
    <w:abstractNumId w:val="20"/>
  </w:num>
  <w:num w:numId="16" w16cid:durableId="918095163">
    <w:abstractNumId w:val="40"/>
  </w:num>
  <w:num w:numId="17" w16cid:durableId="806582592">
    <w:abstractNumId w:val="6"/>
  </w:num>
  <w:num w:numId="18" w16cid:durableId="2046908572">
    <w:abstractNumId w:val="16"/>
  </w:num>
  <w:num w:numId="19" w16cid:durableId="1670936889">
    <w:abstractNumId w:val="28"/>
  </w:num>
  <w:num w:numId="20" w16cid:durableId="987980947">
    <w:abstractNumId w:val="3"/>
  </w:num>
  <w:num w:numId="21" w16cid:durableId="630480128">
    <w:abstractNumId w:val="10"/>
  </w:num>
  <w:num w:numId="22" w16cid:durableId="1836451105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3443644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68014114">
    <w:abstractNumId w:val="11"/>
  </w:num>
  <w:num w:numId="25" w16cid:durableId="1040935006">
    <w:abstractNumId w:val="26"/>
  </w:num>
  <w:num w:numId="26" w16cid:durableId="360130990">
    <w:abstractNumId w:val="24"/>
  </w:num>
  <w:num w:numId="27" w16cid:durableId="140077020">
    <w:abstractNumId w:val="43"/>
  </w:num>
  <w:num w:numId="28" w16cid:durableId="1992513272">
    <w:abstractNumId w:val="45"/>
  </w:num>
  <w:num w:numId="29" w16cid:durableId="1268738589">
    <w:abstractNumId w:val="7"/>
  </w:num>
  <w:num w:numId="30" w16cid:durableId="1829857259">
    <w:abstractNumId w:val="9"/>
  </w:num>
  <w:num w:numId="31" w16cid:durableId="1811168595">
    <w:abstractNumId w:val="38"/>
  </w:num>
  <w:num w:numId="32" w16cid:durableId="1638216517">
    <w:abstractNumId w:val="30"/>
  </w:num>
  <w:num w:numId="33" w16cid:durableId="525601349">
    <w:abstractNumId w:val="39"/>
  </w:num>
  <w:num w:numId="34" w16cid:durableId="1190755645">
    <w:abstractNumId w:val="12"/>
  </w:num>
  <w:num w:numId="35" w16cid:durableId="868493557">
    <w:abstractNumId w:val="31"/>
  </w:num>
  <w:num w:numId="36" w16cid:durableId="478890007">
    <w:abstractNumId w:val="17"/>
  </w:num>
  <w:num w:numId="37" w16cid:durableId="802577254">
    <w:abstractNumId w:val="18"/>
  </w:num>
  <w:num w:numId="38" w16cid:durableId="2045591097">
    <w:abstractNumId w:val="19"/>
  </w:num>
  <w:num w:numId="39" w16cid:durableId="1486311706">
    <w:abstractNumId w:val="2"/>
  </w:num>
  <w:num w:numId="40" w16cid:durableId="481853030">
    <w:abstractNumId w:val="4"/>
  </w:num>
  <w:num w:numId="41" w16cid:durableId="740640161">
    <w:abstractNumId w:val="21"/>
  </w:num>
  <w:num w:numId="42" w16cid:durableId="665667574">
    <w:abstractNumId w:val="22"/>
  </w:num>
  <w:num w:numId="43" w16cid:durableId="717898261">
    <w:abstractNumId w:val="1"/>
  </w:num>
  <w:num w:numId="44" w16cid:durableId="903949202">
    <w:abstractNumId w:val="5"/>
  </w:num>
  <w:num w:numId="45" w16cid:durableId="1084378798">
    <w:abstractNumId w:val="0"/>
  </w:num>
  <w:num w:numId="46" w16cid:durableId="1403138071">
    <w:abstractNumId w:val="3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5EA"/>
    <w:rsid w:val="00002CDB"/>
    <w:rsid w:val="00006021"/>
    <w:rsid w:val="000072B4"/>
    <w:rsid w:val="00010320"/>
    <w:rsid w:val="00011193"/>
    <w:rsid w:val="000207A0"/>
    <w:rsid w:val="0002132E"/>
    <w:rsid w:val="00024217"/>
    <w:rsid w:val="00030C40"/>
    <w:rsid w:val="000325AD"/>
    <w:rsid w:val="0003671A"/>
    <w:rsid w:val="00037CDD"/>
    <w:rsid w:val="00045BA6"/>
    <w:rsid w:val="00045EE7"/>
    <w:rsid w:val="00051A83"/>
    <w:rsid w:val="00052409"/>
    <w:rsid w:val="00060D32"/>
    <w:rsid w:val="00062B30"/>
    <w:rsid w:val="0006721D"/>
    <w:rsid w:val="00077553"/>
    <w:rsid w:val="00080178"/>
    <w:rsid w:val="00082666"/>
    <w:rsid w:val="00082E72"/>
    <w:rsid w:val="00083A10"/>
    <w:rsid w:val="000859E9"/>
    <w:rsid w:val="00086717"/>
    <w:rsid w:val="00095260"/>
    <w:rsid w:val="00095BBF"/>
    <w:rsid w:val="000A162E"/>
    <w:rsid w:val="000A37E2"/>
    <w:rsid w:val="000A4A9F"/>
    <w:rsid w:val="000A5903"/>
    <w:rsid w:val="000A7C47"/>
    <w:rsid w:val="000B333A"/>
    <w:rsid w:val="000B6DF3"/>
    <w:rsid w:val="000B7113"/>
    <w:rsid w:val="000C4D50"/>
    <w:rsid w:val="000D0E0A"/>
    <w:rsid w:val="000D3131"/>
    <w:rsid w:val="000D4C22"/>
    <w:rsid w:val="000E1D89"/>
    <w:rsid w:val="000E2EA6"/>
    <w:rsid w:val="000E3929"/>
    <w:rsid w:val="000E415C"/>
    <w:rsid w:val="000E44CD"/>
    <w:rsid w:val="000F25B7"/>
    <w:rsid w:val="00106E86"/>
    <w:rsid w:val="00107DA8"/>
    <w:rsid w:val="001101E4"/>
    <w:rsid w:val="00115F5E"/>
    <w:rsid w:val="00124639"/>
    <w:rsid w:val="00124E62"/>
    <w:rsid w:val="0012770C"/>
    <w:rsid w:val="00127B35"/>
    <w:rsid w:val="00130060"/>
    <w:rsid w:val="00131219"/>
    <w:rsid w:val="00144815"/>
    <w:rsid w:val="0015010D"/>
    <w:rsid w:val="001641A3"/>
    <w:rsid w:val="00181270"/>
    <w:rsid w:val="001823CF"/>
    <w:rsid w:val="0018564B"/>
    <w:rsid w:val="00186251"/>
    <w:rsid w:val="0019318F"/>
    <w:rsid w:val="0019452F"/>
    <w:rsid w:val="001A0B7D"/>
    <w:rsid w:val="001A1A24"/>
    <w:rsid w:val="001A2029"/>
    <w:rsid w:val="001A2A89"/>
    <w:rsid w:val="001A30AE"/>
    <w:rsid w:val="001A50F9"/>
    <w:rsid w:val="001B0F4F"/>
    <w:rsid w:val="001B1B60"/>
    <w:rsid w:val="001B47B2"/>
    <w:rsid w:val="001B7114"/>
    <w:rsid w:val="001C356F"/>
    <w:rsid w:val="001C3B03"/>
    <w:rsid w:val="001C49CA"/>
    <w:rsid w:val="001C5C57"/>
    <w:rsid w:val="001C6FBC"/>
    <w:rsid w:val="001C79DC"/>
    <w:rsid w:val="001D0E97"/>
    <w:rsid w:val="001D2433"/>
    <w:rsid w:val="001D35F1"/>
    <w:rsid w:val="001D4C92"/>
    <w:rsid w:val="001D747E"/>
    <w:rsid w:val="001E5D73"/>
    <w:rsid w:val="001F02B6"/>
    <w:rsid w:val="001F04D2"/>
    <w:rsid w:val="001F23E8"/>
    <w:rsid w:val="001F528F"/>
    <w:rsid w:val="001F5A16"/>
    <w:rsid w:val="001F5D7E"/>
    <w:rsid w:val="00204181"/>
    <w:rsid w:val="002057DE"/>
    <w:rsid w:val="00206C85"/>
    <w:rsid w:val="00211B4A"/>
    <w:rsid w:val="002136CB"/>
    <w:rsid w:val="00215A92"/>
    <w:rsid w:val="002203EA"/>
    <w:rsid w:val="002254E6"/>
    <w:rsid w:val="002255C5"/>
    <w:rsid w:val="00230A0B"/>
    <w:rsid w:val="00234438"/>
    <w:rsid w:val="0024004F"/>
    <w:rsid w:val="00242EFA"/>
    <w:rsid w:val="00243C0B"/>
    <w:rsid w:val="00247DF7"/>
    <w:rsid w:val="00251E3A"/>
    <w:rsid w:val="00260B79"/>
    <w:rsid w:val="002621A3"/>
    <w:rsid w:val="00262CA9"/>
    <w:rsid w:val="0026651B"/>
    <w:rsid w:val="00267D92"/>
    <w:rsid w:val="00270F57"/>
    <w:rsid w:val="00271150"/>
    <w:rsid w:val="00274BBF"/>
    <w:rsid w:val="002758BE"/>
    <w:rsid w:val="00276DAA"/>
    <w:rsid w:val="00280D0E"/>
    <w:rsid w:val="00286375"/>
    <w:rsid w:val="00293775"/>
    <w:rsid w:val="00296D56"/>
    <w:rsid w:val="00297C39"/>
    <w:rsid w:val="002A0A2D"/>
    <w:rsid w:val="002A7124"/>
    <w:rsid w:val="002B1827"/>
    <w:rsid w:val="002B3F60"/>
    <w:rsid w:val="002B581F"/>
    <w:rsid w:val="002B6353"/>
    <w:rsid w:val="002C0580"/>
    <w:rsid w:val="002C170D"/>
    <w:rsid w:val="002C3CB4"/>
    <w:rsid w:val="002C66E5"/>
    <w:rsid w:val="002C70AD"/>
    <w:rsid w:val="002D5E78"/>
    <w:rsid w:val="002D798D"/>
    <w:rsid w:val="002E0DB3"/>
    <w:rsid w:val="002E2A14"/>
    <w:rsid w:val="002E322C"/>
    <w:rsid w:val="002E37F4"/>
    <w:rsid w:val="002E6D49"/>
    <w:rsid w:val="002F2423"/>
    <w:rsid w:val="002F6D9B"/>
    <w:rsid w:val="0030169E"/>
    <w:rsid w:val="003028E8"/>
    <w:rsid w:val="00303949"/>
    <w:rsid w:val="003054B9"/>
    <w:rsid w:val="00306D47"/>
    <w:rsid w:val="00307056"/>
    <w:rsid w:val="00307324"/>
    <w:rsid w:val="0031303F"/>
    <w:rsid w:val="00315F59"/>
    <w:rsid w:val="003179F1"/>
    <w:rsid w:val="003224BF"/>
    <w:rsid w:val="0032253A"/>
    <w:rsid w:val="00322958"/>
    <w:rsid w:val="00327816"/>
    <w:rsid w:val="003361B8"/>
    <w:rsid w:val="00337071"/>
    <w:rsid w:val="00337213"/>
    <w:rsid w:val="003419E4"/>
    <w:rsid w:val="00351E3F"/>
    <w:rsid w:val="00356A3A"/>
    <w:rsid w:val="00363FB5"/>
    <w:rsid w:val="003645AB"/>
    <w:rsid w:val="003662DE"/>
    <w:rsid w:val="003803D6"/>
    <w:rsid w:val="003868B6"/>
    <w:rsid w:val="003879E2"/>
    <w:rsid w:val="00387CF9"/>
    <w:rsid w:val="003906DD"/>
    <w:rsid w:val="00390E73"/>
    <w:rsid w:val="00392EDC"/>
    <w:rsid w:val="00395080"/>
    <w:rsid w:val="00396DE1"/>
    <w:rsid w:val="00397CCE"/>
    <w:rsid w:val="003A1033"/>
    <w:rsid w:val="003A44F6"/>
    <w:rsid w:val="003A5141"/>
    <w:rsid w:val="003A5830"/>
    <w:rsid w:val="003A62F9"/>
    <w:rsid w:val="003A6CFC"/>
    <w:rsid w:val="003A7952"/>
    <w:rsid w:val="003B4421"/>
    <w:rsid w:val="003B4943"/>
    <w:rsid w:val="003B4D7D"/>
    <w:rsid w:val="003B5454"/>
    <w:rsid w:val="003C1C34"/>
    <w:rsid w:val="003C3F5B"/>
    <w:rsid w:val="003D05B1"/>
    <w:rsid w:val="003D064B"/>
    <w:rsid w:val="003D2465"/>
    <w:rsid w:val="003D477E"/>
    <w:rsid w:val="003D48D7"/>
    <w:rsid w:val="003E25A4"/>
    <w:rsid w:val="003E33C0"/>
    <w:rsid w:val="003E557A"/>
    <w:rsid w:val="003E6085"/>
    <w:rsid w:val="003F7454"/>
    <w:rsid w:val="003F7466"/>
    <w:rsid w:val="003F76A0"/>
    <w:rsid w:val="00403BD8"/>
    <w:rsid w:val="00407ABE"/>
    <w:rsid w:val="00410F48"/>
    <w:rsid w:val="00411B37"/>
    <w:rsid w:val="00412E44"/>
    <w:rsid w:val="004147AA"/>
    <w:rsid w:val="0041643C"/>
    <w:rsid w:val="00417151"/>
    <w:rsid w:val="00417C90"/>
    <w:rsid w:val="00422E47"/>
    <w:rsid w:val="00424B19"/>
    <w:rsid w:val="004262A8"/>
    <w:rsid w:val="004267C2"/>
    <w:rsid w:val="0043758D"/>
    <w:rsid w:val="0044637A"/>
    <w:rsid w:val="0045532C"/>
    <w:rsid w:val="004575CE"/>
    <w:rsid w:val="00462C89"/>
    <w:rsid w:val="004648B7"/>
    <w:rsid w:val="00467B79"/>
    <w:rsid w:val="00471AE2"/>
    <w:rsid w:val="00471E24"/>
    <w:rsid w:val="00473283"/>
    <w:rsid w:val="0047478E"/>
    <w:rsid w:val="00474CD0"/>
    <w:rsid w:val="004776FC"/>
    <w:rsid w:val="00487441"/>
    <w:rsid w:val="004927A9"/>
    <w:rsid w:val="00493568"/>
    <w:rsid w:val="004A17CD"/>
    <w:rsid w:val="004A2996"/>
    <w:rsid w:val="004A3879"/>
    <w:rsid w:val="004A49A9"/>
    <w:rsid w:val="004B178D"/>
    <w:rsid w:val="004B5B80"/>
    <w:rsid w:val="004D5576"/>
    <w:rsid w:val="004D7579"/>
    <w:rsid w:val="004E17BB"/>
    <w:rsid w:val="004E4D6F"/>
    <w:rsid w:val="004E7777"/>
    <w:rsid w:val="004F552E"/>
    <w:rsid w:val="004F6EF1"/>
    <w:rsid w:val="005041E3"/>
    <w:rsid w:val="00510DF8"/>
    <w:rsid w:val="00511064"/>
    <w:rsid w:val="00511531"/>
    <w:rsid w:val="00512EEB"/>
    <w:rsid w:val="00520394"/>
    <w:rsid w:val="00524288"/>
    <w:rsid w:val="00524C01"/>
    <w:rsid w:val="00536146"/>
    <w:rsid w:val="005363D6"/>
    <w:rsid w:val="00537129"/>
    <w:rsid w:val="005418DB"/>
    <w:rsid w:val="005453A3"/>
    <w:rsid w:val="0054588D"/>
    <w:rsid w:val="0054639F"/>
    <w:rsid w:val="00546411"/>
    <w:rsid w:val="005518CF"/>
    <w:rsid w:val="00563DC1"/>
    <w:rsid w:val="00566EF3"/>
    <w:rsid w:val="00570E20"/>
    <w:rsid w:val="005716D9"/>
    <w:rsid w:val="0057553C"/>
    <w:rsid w:val="00575B88"/>
    <w:rsid w:val="00577351"/>
    <w:rsid w:val="00577934"/>
    <w:rsid w:val="0058368D"/>
    <w:rsid w:val="00585ECF"/>
    <w:rsid w:val="005877F9"/>
    <w:rsid w:val="00592C09"/>
    <w:rsid w:val="00594DCB"/>
    <w:rsid w:val="00595862"/>
    <w:rsid w:val="00596A79"/>
    <w:rsid w:val="00596C88"/>
    <w:rsid w:val="0059723F"/>
    <w:rsid w:val="005A0751"/>
    <w:rsid w:val="005A557D"/>
    <w:rsid w:val="005B0B7D"/>
    <w:rsid w:val="005B2352"/>
    <w:rsid w:val="005B4E35"/>
    <w:rsid w:val="005B62A5"/>
    <w:rsid w:val="005B7DA7"/>
    <w:rsid w:val="005C2766"/>
    <w:rsid w:val="005C38C4"/>
    <w:rsid w:val="005C4CF6"/>
    <w:rsid w:val="005C5D8F"/>
    <w:rsid w:val="005C6302"/>
    <w:rsid w:val="005C6EF1"/>
    <w:rsid w:val="005C7093"/>
    <w:rsid w:val="005D1373"/>
    <w:rsid w:val="005D5D0A"/>
    <w:rsid w:val="005E150A"/>
    <w:rsid w:val="005E2E55"/>
    <w:rsid w:val="005E364B"/>
    <w:rsid w:val="005E479B"/>
    <w:rsid w:val="005E534E"/>
    <w:rsid w:val="005F18BF"/>
    <w:rsid w:val="005F1E4F"/>
    <w:rsid w:val="005F74EA"/>
    <w:rsid w:val="00600415"/>
    <w:rsid w:val="006004D2"/>
    <w:rsid w:val="006062A9"/>
    <w:rsid w:val="006169A7"/>
    <w:rsid w:val="00620984"/>
    <w:rsid w:val="0062153D"/>
    <w:rsid w:val="00625EF5"/>
    <w:rsid w:val="00635B2E"/>
    <w:rsid w:val="00642BBC"/>
    <w:rsid w:val="00643270"/>
    <w:rsid w:val="0064446E"/>
    <w:rsid w:val="006515AD"/>
    <w:rsid w:val="00652040"/>
    <w:rsid w:val="00655B0D"/>
    <w:rsid w:val="0066046D"/>
    <w:rsid w:val="0066455A"/>
    <w:rsid w:val="0066552E"/>
    <w:rsid w:val="00666D21"/>
    <w:rsid w:val="00671F08"/>
    <w:rsid w:val="00677C59"/>
    <w:rsid w:val="0068206C"/>
    <w:rsid w:val="00682ABA"/>
    <w:rsid w:val="006833CC"/>
    <w:rsid w:val="0068507A"/>
    <w:rsid w:val="0068661D"/>
    <w:rsid w:val="00694F32"/>
    <w:rsid w:val="00696311"/>
    <w:rsid w:val="006A3420"/>
    <w:rsid w:val="006A5048"/>
    <w:rsid w:val="006A67D4"/>
    <w:rsid w:val="006B116A"/>
    <w:rsid w:val="006C0B0F"/>
    <w:rsid w:val="006C174D"/>
    <w:rsid w:val="006D07E8"/>
    <w:rsid w:val="006D4F2D"/>
    <w:rsid w:val="006D589F"/>
    <w:rsid w:val="006E58B4"/>
    <w:rsid w:val="006F0D82"/>
    <w:rsid w:val="006F167E"/>
    <w:rsid w:val="006F2DD3"/>
    <w:rsid w:val="006F6DF1"/>
    <w:rsid w:val="00700C6E"/>
    <w:rsid w:val="007026F7"/>
    <w:rsid w:val="0071067C"/>
    <w:rsid w:val="00715243"/>
    <w:rsid w:val="007200B8"/>
    <w:rsid w:val="007215FC"/>
    <w:rsid w:val="007218AD"/>
    <w:rsid w:val="00724A2C"/>
    <w:rsid w:val="00727E65"/>
    <w:rsid w:val="007332A3"/>
    <w:rsid w:val="00733D1B"/>
    <w:rsid w:val="00740602"/>
    <w:rsid w:val="00740AAB"/>
    <w:rsid w:val="00740B83"/>
    <w:rsid w:val="0074702D"/>
    <w:rsid w:val="0075044C"/>
    <w:rsid w:val="007527CC"/>
    <w:rsid w:val="00752A18"/>
    <w:rsid w:val="00760E0C"/>
    <w:rsid w:val="007622DF"/>
    <w:rsid w:val="00762503"/>
    <w:rsid w:val="00763F18"/>
    <w:rsid w:val="007644F7"/>
    <w:rsid w:val="00774097"/>
    <w:rsid w:val="00774CA2"/>
    <w:rsid w:val="00780E4A"/>
    <w:rsid w:val="007814BD"/>
    <w:rsid w:val="007934E2"/>
    <w:rsid w:val="00796B1B"/>
    <w:rsid w:val="00797B31"/>
    <w:rsid w:val="007A43CE"/>
    <w:rsid w:val="007A533A"/>
    <w:rsid w:val="007A55AC"/>
    <w:rsid w:val="007A5FFC"/>
    <w:rsid w:val="007A74C5"/>
    <w:rsid w:val="007B35E2"/>
    <w:rsid w:val="007B7A47"/>
    <w:rsid w:val="007B7DE6"/>
    <w:rsid w:val="007C278C"/>
    <w:rsid w:val="007C49D1"/>
    <w:rsid w:val="007C75AD"/>
    <w:rsid w:val="007D3294"/>
    <w:rsid w:val="007D6C73"/>
    <w:rsid w:val="007D7CEE"/>
    <w:rsid w:val="007E23FC"/>
    <w:rsid w:val="007E65DB"/>
    <w:rsid w:val="0080333D"/>
    <w:rsid w:val="00807842"/>
    <w:rsid w:val="00811C3F"/>
    <w:rsid w:val="00823686"/>
    <w:rsid w:val="0082410A"/>
    <w:rsid w:val="008259F9"/>
    <w:rsid w:val="00830EFE"/>
    <w:rsid w:val="0083133D"/>
    <w:rsid w:val="00831A6D"/>
    <w:rsid w:val="00836A48"/>
    <w:rsid w:val="008377A4"/>
    <w:rsid w:val="00840FE4"/>
    <w:rsid w:val="00841A9C"/>
    <w:rsid w:val="008468F1"/>
    <w:rsid w:val="0084773D"/>
    <w:rsid w:val="0084779F"/>
    <w:rsid w:val="00847CE7"/>
    <w:rsid w:val="008563D2"/>
    <w:rsid w:val="008605B2"/>
    <w:rsid w:val="008641D2"/>
    <w:rsid w:val="00872AEE"/>
    <w:rsid w:val="00874938"/>
    <w:rsid w:val="00874E4B"/>
    <w:rsid w:val="008765D2"/>
    <w:rsid w:val="008814A7"/>
    <w:rsid w:val="00881A3A"/>
    <w:rsid w:val="00881B92"/>
    <w:rsid w:val="008820AA"/>
    <w:rsid w:val="00884079"/>
    <w:rsid w:val="00885A73"/>
    <w:rsid w:val="00886D00"/>
    <w:rsid w:val="0089008A"/>
    <w:rsid w:val="008922B4"/>
    <w:rsid w:val="00895E6D"/>
    <w:rsid w:val="0089623B"/>
    <w:rsid w:val="00896B96"/>
    <w:rsid w:val="008A22E3"/>
    <w:rsid w:val="008A5709"/>
    <w:rsid w:val="008B2951"/>
    <w:rsid w:val="008B496B"/>
    <w:rsid w:val="008C6A23"/>
    <w:rsid w:val="008F1BFF"/>
    <w:rsid w:val="009004FA"/>
    <w:rsid w:val="00900D6F"/>
    <w:rsid w:val="00905DB5"/>
    <w:rsid w:val="009136B5"/>
    <w:rsid w:val="00913AA5"/>
    <w:rsid w:val="00917D26"/>
    <w:rsid w:val="009228D5"/>
    <w:rsid w:val="0092317F"/>
    <w:rsid w:val="0092431C"/>
    <w:rsid w:val="00925FF2"/>
    <w:rsid w:val="00926F8E"/>
    <w:rsid w:val="00927008"/>
    <w:rsid w:val="00930174"/>
    <w:rsid w:val="009339C3"/>
    <w:rsid w:val="00935E94"/>
    <w:rsid w:val="00943C90"/>
    <w:rsid w:val="00944326"/>
    <w:rsid w:val="00945D0B"/>
    <w:rsid w:val="00950E64"/>
    <w:rsid w:val="00955CAB"/>
    <w:rsid w:val="00956C28"/>
    <w:rsid w:val="00963E7C"/>
    <w:rsid w:val="009678A7"/>
    <w:rsid w:val="009717FC"/>
    <w:rsid w:val="00971E97"/>
    <w:rsid w:val="00974333"/>
    <w:rsid w:val="00974616"/>
    <w:rsid w:val="00981DA6"/>
    <w:rsid w:val="00983A57"/>
    <w:rsid w:val="00984DC5"/>
    <w:rsid w:val="00987D7F"/>
    <w:rsid w:val="00991107"/>
    <w:rsid w:val="00993A62"/>
    <w:rsid w:val="009967A6"/>
    <w:rsid w:val="009A553C"/>
    <w:rsid w:val="009A5FE2"/>
    <w:rsid w:val="009B707D"/>
    <w:rsid w:val="009C0054"/>
    <w:rsid w:val="009C08B1"/>
    <w:rsid w:val="009C1DDC"/>
    <w:rsid w:val="009C371B"/>
    <w:rsid w:val="009C75D0"/>
    <w:rsid w:val="009C7E78"/>
    <w:rsid w:val="009D1D66"/>
    <w:rsid w:val="009D1EE1"/>
    <w:rsid w:val="009D1F37"/>
    <w:rsid w:val="009D270C"/>
    <w:rsid w:val="009D2785"/>
    <w:rsid w:val="009D2E96"/>
    <w:rsid w:val="009D410A"/>
    <w:rsid w:val="009D4176"/>
    <w:rsid w:val="009D627F"/>
    <w:rsid w:val="009D7477"/>
    <w:rsid w:val="009E0480"/>
    <w:rsid w:val="009E1E98"/>
    <w:rsid w:val="009E5976"/>
    <w:rsid w:val="009F5625"/>
    <w:rsid w:val="009F5D72"/>
    <w:rsid w:val="00A0094C"/>
    <w:rsid w:val="00A00E33"/>
    <w:rsid w:val="00A068CC"/>
    <w:rsid w:val="00A11161"/>
    <w:rsid w:val="00A11EBD"/>
    <w:rsid w:val="00A159A9"/>
    <w:rsid w:val="00A15B53"/>
    <w:rsid w:val="00A15D8B"/>
    <w:rsid w:val="00A1644C"/>
    <w:rsid w:val="00A23A0C"/>
    <w:rsid w:val="00A241BF"/>
    <w:rsid w:val="00A26AFA"/>
    <w:rsid w:val="00A30DFE"/>
    <w:rsid w:val="00A330EF"/>
    <w:rsid w:val="00A33E72"/>
    <w:rsid w:val="00A35424"/>
    <w:rsid w:val="00A37685"/>
    <w:rsid w:val="00A402E9"/>
    <w:rsid w:val="00A4126E"/>
    <w:rsid w:val="00A511D3"/>
    <w:rsid w:val="00A54A96"/>
    <w:rsid w:val="00A700D1"/>
    <w:rsid w:val="00A80A74"/>
    <w:rsid w:val="00A80F56"/>
    <w:rsid w:val="00A818F4"/>
    <w:rsid w:val="00A8532E"/>
    <w:rsid w:val="00A879F0"/>
    <w:rsid w:val="00A87B19"/>
    <w:rsid w:val="00AB0DBA"/>
    <w:rsid w:val="00AB233A"/>
    <w:rsid w:val="00AB2516"/>
    <w:rsid w:val="00AB2B5E"/>
    <w:rsid w:val="00AB2DB8"/>
    <w:rsid w:val="00AB32DC"/>
    <w:rsid w:val="00AB3607"/>
    <w:rsid w:val="00AB7674"/>
    <w:rsid w:val="00AC0CE7"/>
    <w:rsid w:val="00AC686D"/>
    <w:rsid w:val="00AD10AB"/>
    <w:rsid w:val="00AD1276"/>
    <w:rsid w:val="00AD6970"/>
    <w:rsid w:val="00AE370A"/>
    <w:rsid w:val="00AE5258"/>
    <w:rsid w:val="00AE52B3"/>
    <w:rsid w:val="00AF1067"/>
    <w:rsid w:val="00AF340E"/>
    <w:rsid w:val="00AF5605"/>
    <w:rsid w:val="00AF5E72"/>
    <w:rsid w:val="00AF7388"/>
    <w:rsid w:val="00B00257"/>
    <w:rsid w:val="00B02134"/>
    <w:rsid w:val="00B04FE6"/>
    <w:rsid w:val="00B07466"/>
    <w:rsid w:val="00B07854"/>
    <w:rsid w:val="00B10318"/>
    <w:rsid w:val="00B13BE2"/>
    <w:rsid w:val="00B144F8"/>
    <w:rsid w:val="00B24A07"/>
    <w:rsid w:val="00B267BA"/>
    <w:rsid w:val="00B33078"/>
    <w:rsid w:val="00B355E8"/>
    <w:rsid w:val="00B3597C"/>
    <w:rsid w:val="00B35D8F"/>
    <w:rsid w:val="00B40CE7"/>
    <w:rsid w:val="00B44383"/>
    <w:rsid w:val="00B45F18"/>
    <w:rsid w:val="00B463EB"/>
    <w:rsid w:val="00B470DC"/>
    <w:rsid w:val="00B53021"/>
    <w:rsid w:val="00B553C9"/>
    <w:rsid w:val="00B56ECD"/>
    <w:rsid w:val="00B56EEE"/>
    <w:rsid w:val="00B56EFA"/>
    <w:rsid w:val="00B74247"/>
    <w:rsid w:val="00B74E68"/>
    <w:rsid w:val="00B779AD"/>
    <w:rsid w:val="00B82FD0"/>
    <w:rsid w:val="00B83D69"/>
    <w:rsid w:val="00B87923"/>
    <w:rsid w:val="00B90CEB"/>
    <w:rsid w:val="00B9566C"/>
    <w:rsid w:val="00B964BE"/>
    <w:rsid w:val="00BA33F3"/>
    <w:rsid w:val="00BB0D67"/>
    <w:rsid w:val="00BB0ED0"/>
    <w:rsid w:val="00BC3724"/>
    <w:rsid w:val="00BC78B2"/>
    <w:rsid w:val="00BC7C0D"/>
    <w:rsid w:val="00BD21AB"/>
    <w:rsid w:val="00BD2213"/>
    <w:rsid w:val="00BD785C"/>
    <w:rsid w:val="00BE0BAA"/>
    <w:rsid w:val="00BE2AED"/>
    <w:rsid w:val="00BE3091"/>
    <w:rsid w:val="00BE4967"/>
    <w:rsid w:val="00BE5E68"/>
    <w:rsid w:val="00BE6641"/>
    <w:rsid w:val="00C02B2A"/>
    <w:rsid w:val="00C06722"/>
    <w:rsid w:val="00C115E8"/>
    <w:rsid w:val="00C1645F"/>
    <w:rsid w:val="00C16665"/>
    <w:rsid w:val="00C248AD"/>
    <w:rsid w:val="00C34585"/>
    <w:rsid w:val="00C427D7"/>
    <w:rsid w:val="00C44D13"/>
    <w:rsid w:val="00C576B4"/>
    <w:rsid w:val="00C57D16"/>
    <w:rsid w:val="00C651A1"/>
    <w:rsid w:val="00C6528E"/>
    <w:rsid w:val="00C722D0"/>
    <w:rsid w:val="00C745AF"/>
    <w:rsid w:val="00C75C32"/>
    <w:rsid w:val="00C778C9"/>
    <w:rsid w:val="00C81132"/>
    <w:rsid w:val="00C82F51"/>
    <w:rsid w:val="00C83A37"/>
    <w:rsid w:val="00C84895"/>
    <w:rsid w:val="00C94D08"/>
    <w:rsid w:val="00CA032D"/>
    <w:rsid w:val="00CA1F5F"/>
    <w:rsid w:val="00CA2294"/>
    <w:rsid w:val="00CA29AD"/>
    <w:rsid w:val="00CA4136"/>
    <w:rsid w:val="00CA7DBE"/>
    <w:rsid w:val="00CB033E"/>
    <w:rsid w:val="00CC4E47"/>
    <w:rsid w:val="00CC5981"/>
    <w:rsid w:val="00CD75AD"/>
    <w:rsid w:val="00CD7CD8"/>
    <w:rsid w:val="00CF289E"/>
    <w:rsid w:val="00CF3ABC"/>
    <w:rsid w:val="00CF45EA"/>
    <w:rsid w:val="00D01BEE"/>
    <w:rsid w:val="00D07DC5"/>
    <w:rsid w:val="00D12A6C"/>
    <w:rsid w:val="00D16C93"/>
    <w:rsid w:val="00D23922"/>
    <w:rsid w:val="00D25C7C"/>
    <w:rsid w:val="00D31D53"/>
    <w:rsid w:val="00D31EB4"/>
    <w:rsid w:val="00D342DF"/>
    <w:rsid w:val="00D36B48"/>
    <w:rsid w:val="00D40853"/>
    <w:rsid w:val="00D41C2F"/>
    <w:rsid w:val="00D454B2"/>
    <w:rsid w:val="00D54C65"/>
    <w:rsid w:val="00D55D85"/>
    <w:rsid w:val="00D64272"/>
    <w:rsid w:val="00D676EA"/>
    <w:rsid w:val="00D74E6E"/>
    <w:rsid w:val="00D80E32"/>
    <w:rsid w:val="00D81634"/>
    <w:rsid w:val="00D81654"/>
    <w:rsid w:val="00D84230"/>
    <w:rsid w:val="00D84FCE"/>
    <w:rsid w:val="00D85193"/>
    <w:rsid w:val="00D85F7F"/>
    <w:rsid w:val="00D87A93"/>
    <w:rsid w:val="00D91D11"/>
    <w:rsid w:val="00D93602"/>
    <w:rsid w:val="00DA2683"/>
    <w:rsid w:val="00DA33C4"/>
    <w:rsid w:val="00DA5385"/>
    <w:rsid w:val="00DA5AA0"/>
    <w:rsid w:val="00DB4867"/>
    <w:rsid w:val="00DC5C92"/>
    <w:rsid w:val="00DD22CC"/>
    <w:rsid w:val="00DD440B"/>
    <w:rsid w:val="00DD4B01"/>
    <w:rsid w:val="00DD4F77"/>
    <w:rsid w:val="00DD5C69"/>
    <w:rsid w:val="00DE0228"/>
    <w:rsid w:val="00DE17AD"/>
    <w:rsid w:val="00DF0024"/>
    <w:rsid w:val="00DF3EDA"/>
    <w:rsid w:val="00DF5CA2"/>
    <w:rsid w:val="00E0064E"/>
    <w:rsid w:val="00E06598"/>
    <w:rsid w:val="00E10FB8"/>
    <w:rsid w:val="00E11DF8"/>
    <w:rsid w:val="00E129A0"/>
    <w:rsid w:val="00E12BEC"/>
    <w:rsid w:val="00E159D0"/>
    <w:rsid w:val="00E27170"/>
    <w:rsid w:val="00E326D8"/>
    <w:rsid w:val="00E32F3A"/>
    <w:rsid w:val="00E34906"/>
    <w:rsid w:val="00E34A42"/>
    <w:rsid w:val="00E360EF"/>
    <w:rsid w:val="00E37268"/>
    <w:rsid w:val="00E44639"/>
    <w:rsid w:val="00E46972"/>
    <w:rsid w:val="00E50387"/>
    <w:rsid w:val="00E7402D"/>
    <w:rsid w:val="00E77B47"/>
    <w:rsid w:val="00E84734"/>
    <w:rsid w:val="00E921A0"/>
    <w:rsid w:val="00E923FD"/>
    <w:rsid w:val="00EA45D9"/>
    <w:rsid w:val="00EA7FB8"/>
    <w:rsid w:val="00EB2AB2"/>
    <w:rsid w:val="00EB414D"/>
    <w:rsid w:val="00EB524D"/>
    <w:rsid w:val="00EC4C86"/>
    <w:rsid w:val="00EC630D"/>
    <w:rsid w:val="00ED2802"/>
    <w:rsid w:val="00ED2AA0"/>
    <w:rsid w:val="00ED3EAF"/>
    <w:rsid w:val="00ED7E2F"/>
    <w:rsid w:val="00EE3844"/>
    <w:rsid w:val="00EE4287"/>
    <w:rsid w:val="00EF0554"/>
    <w:rsid w:val="00EF1648"/>
    <w:rsid w:val="00F01902"/>
    <w:rsid w:val="00F0217A"/>
    <w:rsid w:val="00F02C4C"/>
    <w:rsid w:val="00F05122"/>
    <w:rsid w:val="00F075DF"/>
    <w:rsid w:val="00F1043D"/>
    <w:rsid w:val="00F12628"/>
    <w:rsid w:val="00F1656C"/>
    <w:rsid w:val="00F17DFF"/>
    <w:rsid w:val="00F220A8"/>
    <w:rsid w:val="00F31285"/>
    <w:rsid w:val="00F330E2"/>
    <w:rsid w:val="00F33B53"/>
    <w:rsid w:val="00F35FE8"/>
    <w:rsid w:val="00F415E2"/>
    <w:rsid w:val="00F41F0C"/>
    <w:rsid w:val="00F45F12"/>
    <w:rsid w:val="00F66B6F"/>
    <w:rsid w:val="00F721B7"/>
    <w:rsid w:val="00F7264C"/>
    <w:rsid w:val="00F73DC2"/>
    <w:rsid w:val="00F7408A"/>
    <w:rsid w:val="00F8168B"/>
    <w:rsid w:val="00F81BC3"/>
    <w:rsid w:val="00F844E4"/>
    <w:rsid w:val="00F96802"/>
    <w:rsid w:val="00F975B3"/>
    <w:rsid w:val="00FA2926"/>
    <w:rsid w:val="00FA5C91"/>
    <w:rsid w:val="00FB2E15"/>
    <w:rsid w:val="00FB3E45"/>
    <w:rsid w:val="00FB5934"/>
    <w:rsid w:val="00FC541B"/>
    <w:rsid w:val="00FC5D08"/>
    <w:rsid w:val="00FC7849"/>
    <w:rsid w:val="00FC7DE7"/>
    <w:rsid w:val="00FD0183"/>
    <w:rsid w:val="00FD0DF9"/>
    <w:rsid w:val="00FD1ECE"/>
    <w:rsid w:val="00FD20E5"/>
    <w:rsid w:val="00FD2910"/>
    <w:rsid w:val="00FD6ED5"/>
    <w:rsid w:val="00FD7020"/>
    <w:rsid w:val="00FE1311"/>
    <w:rsid w:val="00FE2A77"/>
    <w:rsid w:val="00FE4F7E"/>
    <w:rsid w:val="00FE57FF"/>
    <w:rsid w:val="00FE77F6"/>
    <w:rsid w:val="00FF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F59DC8"/>
  <w15:chartTrackingRefBased/>
  <w15:docId w15:val="{78A09B73-4BE7-4316-8EAD-A3CDD1A88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10318"/>
    <w:rPr>
      <w:rFonts w:ascii="Calibri" w:eastAsia="Calibri" w:hAnsi="Calibri" w:cs="Mang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03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0318"/>
    <w:rPr>
      <w:rFonts w:ascii="Calibri" w:eastAsia="Calibri" w:hAnsi="Calibri" w:cs="Manga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D1E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1ECE"/>
    <w:rPr>
      <w:rFonts w:ascii="Calibri" w:eastAsia="Calibri" w:hAnsi="Calibri" w:cs="Mangal"/>
      <w:lang w:val="en-US"/>
    </w:rPr>
  </w:style>
  <w:style w:type="character" w:styleId="Hyperlink">
    <w:name w:val="Hyperlink"/>
    <w:basedOn w:val="DefaultParagraphFont"/>
    <w:uiPriority w:val="99"/>
    <w:unhideWhenUsed/>
    <w:rsid w:val="00FA2926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303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303949"/>
    <w:pPr>
      <w:ind w:left="720"/>
      <w:contextualSpacing/>
    </w:pPr>
  </w:style>
  <w:style w:type="paragraph" w:styleId="EndnoteText">
    <w:name w:val="endnote text"/>
    <w:basedOn w:val="Normal"/>
    <w:link w:val="EndnoteTextChar"/>
    <w:semiHidden/>
    <w:rsid w:val="0076250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EndnoteTextChar">
    <w:name w:val="Endnote Text Char"/>
    <w:basedOn w:val="DefaultParagraphFont"/>
    <w:link w:val="EndnoteText"/>
    <w:semiHidden/>
    <w:rsid w:val="0076250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EndnoteReference">
    <w:name w:val="endnote reference"/>
    <w:semiHidden/>
    <w:rsid w:val="00762503"/>
    <w:rPr>
      <w:vertAlign w:val="superscript"/>
    </w:rPr>
  </w:style>
  <w:style w:type="paragraph" w:customStyle="1" w:styleId="Default">
    <w:name w:val="Default"/>
    <w:rsid w:val="0076250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ru-RU" w:eastAsia="ru-RU"/>
    </w:rPr>
  </w:style>
  <w:style w:type="character" w:customStyle="1" w:styleId="FootnoteTextChar">
    <w:name w:val="Footnote Text Char"/>
    <w:basedOn w:val="DefaultParagraphFont"/>
    <w:link w:val="FootnoteText"/>
    <w:semiHidden/>
    <w:rsid w:val="0076250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FootnoteText">
    <w:name w:val="footnote text"/>
    <w:basedOn w:val="Normal"/>
    <w:link w:val="FootnoteTextChar"/>
    <w:semiHidden/>
    <w:rsid w:val="0076250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styleId="TableGridLight">
    <w:name w:val="Grid Table Light"/>
    <w:basedOn w:val="TableNormal"/>
    <w:uiPriority w:val="40"/>
    <w:rsid w:val="00A159A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5">
    <w:name w:val="Plain Table 5"/>
    <w:basedOn w:val="TableNormal"/>
    <w:uiPriority w:val="45"/>
    <w:rsid w:val="00A159A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159A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Ebody">
    <w:name w:val="E body"/>
    <w:basedOn w:val="Normal"/>
    <w:link w:val="EbodyChar"/>
    <w:rsid w:val="00267D92"/>
    <w:pPr>
      <w:widowControl w:val="0"/>
      <w:autoSpaceDE w:val="0"/>
      <w:autoSpaceDN w:val="0"/>
      <w:snapToGrid w:val="0"/>
      <w:spacing w:line="240" w:lineRule="exact"/>
      <w:ind w:firstLineChars="100" w:firstLine="200"/>
      <w:jc w:val="both"/>
    </w:pPr>
    <w:rPr>
      <w:rFonts w:ascii="Century" w:eastAsia="MS PMincho" w:hAnsi="Century" w:cs="Times New Roman"/>
      <w:kern w:val="2"/>
      <w:sz w:val="20"/>
      <w:szCs w:val="20"/>
      <w:lang w:eastAsia="ja-JP"/>
    </w:rPr>
  </w:style>
  <w:style w:type="paragraph" w:customStyle="1" w:styleId="ESecLev2">
    <w:name w:val="E Sec.Lev.2"/>
    <w:basedOn w:val="Normal"/>
    <w:next w:val="Normal"/>
    <w:link w:val="ESecLev2Char"/>
    <w:rsid w:val="00AB2516"/>
    <w:pPr>
      <w:snapToGrid w:val="0"/>
      <w:spacing w:afterLines="20" w:after="71"/>
      <w:ind w:left="301" w:hangingChars="150" w:hanging="301"/>
    </w:pPr>
    <w:rPr>
      <w:rFonts w:ascii="Century" w:eastAsia="MS PGothic" w:hAnsi="Century" w:cs="Times New Roman"/>
      <w:b/>
      <w:sz w:val="20"/>
      <w:szCs w:val="20"/>
      <w:lang w:eastAsia="ja-JP"/>
    </w:rPr>
  </w:style>
  <w:style w:type="paragraph" w:customStyle="1" w:styleId="ESecLev1">
    <w:name w:val="E Sec.Lev.1"/>
    <w:basedOn w:val="Normal"/>
    <w:next w:val="Normal"/>
    <w:rsid w:val="006515AD"/>
    <w:pPr>
      <w:snapToGrid w:val="0"/>
      <w:spacing w:afterLines="40" w:after="142"/>
      <w:ind w:left="221" w:hangingChars="100" w:hanging="221"/>
      <w:jc w:val="both"/>
    </w:pPr>
    <w:rPr>
      <w:rFonts w:ascii="Century" w:eastAsia="MS PGothic" w:hAnsi="Century" w:cs="Times New Roman"/>
      <w:b/>
      <w:bCs/>
      <w:sz w:val="24"/>
      <w:szCs w:val="20"/>
      <w:lang w:eastAsia="ja-JP"/>
    </w:rPr>
  </w:style>
  <w:style w:type="paragraph" w:customStyle="1" w:styleId="RSCT03TableBody">
    <w:name w:val="RSC T03 Table Body"/>
    <w:basedOn w:val="Normal"/>
    <w:link w:val="RSCT03TableBodyChar"/>
    <w:rsid w:val="006515AD"/>
    <w:pPr>
      <w:keepNext/>
      <w:keepLines/>
      <w:spacing w:line="220" w:lineRule="exact"/>
      <w:jc w:val="center"/>
    </w:pPr>
    <w:rPr>
      <w:rFonts w:eastAsia="Times New Roman" w:cs="Times New Roman"/>
      <w:sz w:val="16"/>
      <w:szCs w:val="16"/>
      <w:lang w:val="en-GB" w:eastAsia="en-GB"/>
    </w:rPr>
  </w:style>
  <w:style w:type="character" w:customStyle="1" w:styleId="RSCT03TableBodyChar">
    <w:name w:val="RSC T03 Table Body Char"/>
    <w:link w:val="RSCT03TableBody"/>
    <w:rsid w:val="006515AD"/>
    <w:rPr>
      <w:rFonts w:ascii="Calibri" w:eastAsia="Times New Roman" w:hAnsi="Calibri" w:cs="Times New Roman"/>
      <w:sz w:val="16"/>
      <w:szCs w:val="16"/>
      <w:lang w:val="en-GB" w:eastAsia="en-GB"/>
    </w:rPr>
  </w:style>
  <w:style w:type="paragraph" w:customStyle="1" w:styleId="RefSection">
    <w:name w:val="Ref Section"/>
    <w:next w:val="Normal"/>
    <w:rsid w:val="001F02B6"/>
    <w:pPr>
      <w:spacing w:afterLines="20" w:after="71" w:line="240" w:lineRule="auto"/>
      <w:jc w:val="center"/>
    </w:pPr>
    <w:rPr>
      <w:rFonts w:ascii="Century" w:hAnsi="Century" w:cs="Times New Roman"/>
      <w:b/>
      <w:sz w:val="20"/>
      <w:szCs w:val="20"/>
      <w:lang w:val="en-US"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18127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D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DB8"/>
    <w:rPr>
      <w:rFonts w:ascii="Segoe UI" w:eastAsia="Calibri" w:hAnsi="Segoe UI" w:cs="Segoe UI"/>
      <w:sz w:val="18"/>
      <w:szCs w:val="18"/>
      <w:lang w:val="en-US"/>
    </w:rPr>
  </w:style>
  <w:style w:type="character" w:styleId="PlaceholderText">
    <w:name w:val="Placeholder Text"/>
    <w:basedOn w:val="DefaultParagraphFont"/>
    <w:uiPriority w:val="99"/>
    <w:semiHidden/>
    <w:rsid w:val="00AC0CE7"/>
    <w:rPr>
      <w:color w:val="808080"/>
    </w:rPr>
  </w:style>
  <w:style w:type="paragraph" w:styleId="NormalWeb">
    <w:name w:val="Normal (Web)"/>
    <w:basedOn w:val="Normal"/>
    <w:uiPriority w:val="99"/>
    <w:unhideWhenUsed/>
    <w:rsid w:val="00BA3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rsid w:val="00BA33F3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3D2465"/>
    <w:pPr>
      <w:spacing w:before="120" w:after="120" w:line="240" w:lineRule="auto"/>
      <w:contextualSpacing/>
      <w:jc w:val="center"/>
    </w:pPr>
    <w:rPr>
      <w:rFonts w:ascii="Times New Roman" w:eastAsiaTheme="majorEastAsia" w:hAnsi="Times New Roman" w:cstheme="majorBidi"/>
      <w:b/>
      <w:color w:val="000000" w:themeColor="text1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2465"/>
    <w:rPr>
      <w:rFonts w:ascii="Times New Roman" w:eastAsiaTheme="majorEastAsia" w:hAnsi="Times New Roman" w:cstheme="majorBidi"/>
      <w:b/>
      <w:color w:val="000000" w:themeColor="text1"/>
      <w:spacing w:val="-10"/>
      <w:kern w:val="28"/>
      <w:sz w:val="32"/>
      <w:szCs w:val="56"/>
      <w:lang w:val="en-US"/>
    </w:rPr>
  </w:style>
  <w:style w:type="paragraph" w:customStyle="1" w:styleId="AuthorsName">
    <w:name w:val="Authors Name"/>
    <w:basedOn w:val="Normal"/>
    <w:link w:val="AuthorsNameChar"/>
    <w:qFormat/>
    <w:rsid w:val="003D2465"/>
    <w:pPr>
      <w:widowControl w:val="0"/>
      <w:spacing w:after="120" w:line="240" w:lineRule="auto"/>
      <w:jc w:val="center"/>
    </w:pPr>
    <w:rPr>
      <w:rFonts w:ascii="Times New Roman" w:hAnsi="Times New Roman" w:cs="Times New Roman"/>
      <w:bCs/>
      <w:iCs/>
      <w:color w:val="000000" w:themeColor="text1"/>
      <w:sz w:val="24"/>
      <w:szCs w:val="24"/>
      <w:lang w:bidi="en-US"/>
    </w:rPr>
  </w:style>
  <w:style w:type="character" w:customStyle="1" w:styleId="AuthorsNameChar">
    <w:name w:val="Authors Name Char"/>
    <w:basedOn w:val="DefaultParagraphFont"/>
    <w:link w:val="AuthorsName"/>
    <w:rsid w:val="003D2465"/>
    <w:rPr>
      <w:rFonts w:ascii="Times New Roman" w:eastAsia="Calibri" w:hAnsi="Times New Roman" w:cs="Times New Roman"/>
      <w:bCs/>
      <w:iCs/>
      <w:color w:val="000000" w:themeColor="text1"/>
      <w:sz w:val="24"/>
      <w:szCs w:val="24"/>
      <w:lang w:val="en-US" w:bidi="en-US"/>
    </w:rPr>
  </w:style>
  <w:style w:type="paragraph" w:customStyle="1" w:styleId="Affiliations">
    <w:name w:val="Affiliations"/>
    <w:basedOn w:val="Normal"/>
    <w:link w:val="AffiliationsChar"/>
    <w:qFormat/>
    <w:rsid w:val="003D2465"/>
    <w:pPr>
      <w:widowControl w:val="0"/>
      <w:spacing w:after="0"/>
      <w:jc w:val="center"/>
    </w:pPr>
    <w:rPr>
      <w:rFonts w:ascii="Times New Roman" w:hAnsi="Times New Roman" w:cs="Times New Roman"/>
      <w:bCs/>
      <w:iCs/>
      <w:color w:val="000000" w:themeColor="text1"/>
      <w:sz w:val="20"/>
      <w:szCs w:val="20"/>
      <w:lang w:bidi="en-US"/>
    </w:rPr>
  </w:style>
  <w:style w:type="character" w:customStyle="1" w:styleId="AffiliationsChar">
    <w:name w:val="Affiliations Char"/>
    <w:basedOn w:val="DefaultParagraphFont"/>
    <w:link w:val="Affiliations"/>
    <w:rsid w:val="003D2465"/>
    <w:rPr>
      <w:rFonts w:ascii="Times New Roman" w:eastAsia="Calibri" w:hAnsi="Times New Roman" w:cs="Times New Roman"/>
      <w:bCs/>
      <w:iCs/>
      <w:color w:val="000000" w:themeColor="text1"/>
      <w:sz w:val="20"/>
      <w:szCs w:val="20"/>
      <w:lang w:val="en-US" w:bidi="en-US"/>
    </w:rPr>
  </w:style>
  <w:style w:type="paragraph" w:customStyle="1" w:styleId="Email">
    <w:name w:val="Email"/>
    <w:basedOn w:val="Normal"/>
    <w:link w:val="EmailChar"/>
    <w:qFormat/>
    <w:rsid w:val="003D2465"/>
    <w:pPr>
      <w:widowControl w:val="0"/>
      <w:spacing w:after="120" w:line="240" w:lineRule="auto"/>
      <w:jc w:val="center"/>
    </w:pPr>
    <w:rPr>
      <w:rFonts w:ascii="Times New Roman" w:hAnsi="Times New Roman" w:cs="Times New Roman"/>
      <w:bCs/>
      <w:iCs/>
      <w:sz w:val="20"/>
      <w:szCs w:val="20"/>
      <w:lang w:bidi="en-US"/>
    </w:rPr>
  </w:style>
  <w:style w:type="character" w:customStyle="1" w:styleId="EmailChar">
    <w:name w:val="Email Char"/>
    <w:basedOn w:val="DefaultParagraphFont"/>
    <w:link w:val="Email"/>
    <w:rsid w:val="003D2465"/>
    <w:rPr>
      <w:rFonts w:ascii="Times New Roman" w:eastAsia="Calibri" w:hAnsi="Times New Roman" w:cs="Times New Roman"/>
      <w:bCs/>
      <w:iCs/>
      <w:sz w:val="20"/>
      <w:szCs w:val="20"/>
      <w:lang w:val="en-US" w:bidi="en-US"/>
    </w:rPr>
  </w:style>
  <w:style w:type="paragraph" w:customStyle="1" w:styleId="Received">
    <w:name w:val="Received"/>
    <w:basedOn w:val="Normal"/>
    <w:link w:val="ReceivedChar"/>
    <w:qFormat/>
    <w:rsid w:val="00925FF2"/>
    <w:pPr>
      <w:widowControl w:val="0"/>
      <w:spacing w:after="0" w:line="240" w:lineRule="auto"/>
      <w:jc w:val="center"/>
    </w:pPr>
    <w:rPr>
      <w:rFonts w:ascii="Times New Roman" w:hAnsi="Times New Roman" w:cs="Times New Roman"/>
      <w:bCs/>
      <w:i/>
      <w:iCs/>
      <w:color w:val="000000" w:themeColor="text1"/>
      <w:sz w:val="18"/>
      <w:szCs w:val="18"/>
      <w:lang w:bidi="en-US"/>
    </w:rPr>
  </w:style>
  <w:style w:type="character" w:customStyle="1" w:styleId="ReceivedChar">
    <w:name w:val="Received Char"/>
    <w:basedOn w:val="DefaultParagraphFont"/>
    <w:link w:val="Received"/>
    <w:rsid w:val="00925FF2"/>
    <w:rPr>
      <w:rFonts w:ascii="Times New Roman" w:eastAsia="Calibri" w:hAnsi="Times New Roman" w:cs="Times New Roman"/>
      <w:bCs/>
      <w:i/>
      <w:iCs/>
      <w:color w:val="000000" w:themeColor="text1"/>
      <w:sz w:val="18"/>
      <w:szCs w:val="18"/>
      <w:lang w:val="en-US" w:bidi="en-US"/>
    </w:rPr>
  </w:style>
  <w:style w:type="paragraph" w:customStyle="1" w:styleId="Weblink">
    <w:name w:val="Web link"/>
    <w:basedOn w:val="Normal"/>
    <w:link w:val="WeblinkChar"/>
    <w:qFormat/>
    <w:rsid w:val="00925FF2"/>
    <w:pPr>
      <w:widowControl w:val="0"/>
      <w:spacing w:after="120" w:line="240" w:lineRule="auto"/>
      <w:jc w:val="center"/>
    </w:pPr>
    <w:rPr>
      <w:rFonts w:ascii="Times New Roman" w:hAnsi="Times New Roman" w:cs="Times New Roman"/>
      <w:b/>
      <w:bCs/>
      <w:iCs/>
      <w:sz w:val="18"/>
      <w:szCs w:val="18"/>
      <w:lang w:bidi="en-US"/>
    </w:rPr>
  </w:style>
  <w:style w:type="character" w:customStyle="1" w:styleId="WeblinkChar">
    <w:name w:val="Web link Char"/>
    <w:basedOn w:val="DefaultParagraphFont"/>
    <w:link w:val="Weblink"/>
    <w:rsid w:val="00925FF2"/>
    <w:rPr>
      <w:rFonts w:ascii="Times New Roman" w:eastAsia="Calibri" w:hAnsi="Times New Roman" w:cs="Times New Roman"/>
      <w:b/>
      <w:bCs/>
      <w:iCs/>
      <w:sz w:val="18"/>
      <w:szCs w:val="18"/>
      <w:lang w:val="en-US" w:bidi="en-US"/>
    </w:rPr>
  </w:style>
  <w:style w:type="paragraph" w:customStyle="1" w:styleId="AbstractHeading">
    <w:name w:val="Abstract Heading"/>
    <w:basedOn w:val="Normal"/>
    <w:link w:val="AbstractHeadingChar"/>
    <w:qFormat/>
    <w:rsid w:val="00C115E8"/>
    <w:pPr>
      <w:widowControl w:val="0"/>
      <w:spacing w:before="120" w:after="120" w:line="240" w:lineRule="auto"/>
      <w:ind w:left="567" w:right="567"/>
    </w:pPr>
    <w:rPr>
      <w:rFonts w:ascii="Times New Roman" w:hAnsi="Times New Roman" w:cs="Times New Roman"/>
      <w:b/>
      <w:bCs/>
      <w:i/>
      <w:color w:val="000000" w:themeColor="text1"/>
      <w:sz w:val="20"/>
      <w:szCs w:val="20"/>
      <w:lang w:bidi="en-US"/>
    </w:rPr>
  </w:style>
  <w:style w:type="character" w:customStyle="1" w:styleId="AbstractHeadingChar">
    <w:name w:val="Abstract Heading Char"/>
    <w:basedOn w:val="DefaultParagraphFont"/>
    <w:link w:val="AbstractHeading"/>
    <w:rsid w:val="00C115E8"/>
    <w:rPr>
      <w:rFonts w:ascii="Times New Roman" w:eastAsia="Calibri" w:hAnsi="Times New Roman" w:cs="Times New Roman"/>
      <w:b/>
      <w:bCs/>
      <w:i/>
      <w:color w:val="000000" w:themeColor="text1"/>
      <w:sz w:val="20"/>
      <w:szCs w:val="20"/>
      <w:lang w:val="en-US" w:bidi="en-US"/>
    </w:rPr>
  </w:style>
  <w:style w:type="paragraph" w:customStyle="1" w:styleId="AbstractText">
    <w:name w:val="Abstract Text"/>
    <w:basedOn w:val="Normal"/>
    <w:link w:val="AbstractTextChar"/>
    <w:qFormat/>
    <w:rsid w:val="00051A83"/>
    <w:pPr>
      <w:widowControl w:val="0"/>
      <w:spacing w:after="120" w:line="240" w:lineRule="auto"/>
      <w:ind w:left="567" w:right="567"/>
      <w:jc w:val="both"/>
    </w:pPr>
    <w:rPr>
      <w:rFonts w:ascii="Times New Roman" w:hAnsi="Times New Roman"/>
      <w:i/>
      <w:color w:val="000000" w:themeColor="text1"/>
      <w:sz w:val="20"/>
      <w:szCs w:val="20"/>
    </w:rPr>
  </w:style>
  <w:style w:type="character" w:customStyle="1" w:styleId="AbstractTextChar">
    <w:name w:val="Abstract Text Char"/>
    <w:basedOn w:val="DefaultParagraphFont"/>
    <w:link w:val="AbstractText"/>
    <w:rsid w:val="00051A83"/>
    <w:rPr>
      <w:rFonts w:ascii="Times New Roman" w:eastAsia="Calibri" w:hAnsi="Times New Roman" w:cs="Mangal"/>
      <w:i/>
      <w:color w:val="000000" w:themeColor="text1"/>
      <w:sz w:val="20"/>
      <w:szCs w:val="20"/>
      <w:lang w:val="en-US"/>
    </w:rPr>
  </w:style>
  <w:style w:type="paragraph" w:customStyle="1" w:styleId="MainHeading">
    <w:name w:val="Main Heading"/>
    <w:basedOn w:val="Normal"/>
    <w:link w:val="MainHeadingChar"/>
    <w:qFormat/>
    <w:rsid w:val="003D2465"/>
    <w:pPr>
      <w:widowControl w:val="0"/>
      <w:spacing w:after="120" w:line="240" w:lineRule="auto"/>
      <w:jc w:val="both"/>
    </w:pPr>
    <w:rPr>
      <w:rFonts w:ascii="Times New Roman" w:hAnsi="Times New Roman" w:cs="Times New Roman"/>
      <w:b/>
      <w:bCs/>
      <w:iCs/>
      <w:caps/>
      <w:color w:val="000000" w:themeColor="text1"/>
      <w:sz w:val="20"/>
      <w:szCs w:val="20"/>
      <w:lang w:val="en" w:bidi="en-US"/>
    </w:rPr>
  </w:style>
  <w:style w:type="character" w:customStyle="1" w:styleId="MainHeadingChar">
    <w:name w:val="Main Heading Char"/>
    <w:basedOn w:val="DefaultParagraphFont"/>
    <w:link w:val="MainHeading"/>
    <w:rsid w:val="003D2465"/>
    <w:rPr>
      <w:rFonts w:ascii="Times New Roman" w:eastAsia="Calibri" w:hAnsi="Times New Roman" w:cs="Times New Roman"/>
      <w:b/>
      <w:bCs/>
      <w:iCs/>
      <w:caps/>
      <w:color w:val="000000" w:themeColor="text1"/>
      <w:sz w:val="20"/>
      <w:szCs w:val="20"/>
      <w:lang w:val="en" w:bidi="en-US"/>
    </w:rPr>
  </w:style>
  <w:style w:type="paragraph" w:styleId="BodyText">
    <w:name w:val="Body Text"/>
    <w:basedOn w:val="Normal"/>
    <w:link w:val="BodyTextChar"/>
    <w:uiPriority w:val="99"/>
    <w:unhideWhenUsed/>
    <w:qFormat/>
    <w:rsid w:val="00051A83"/>
    <w:pPr>
      <w:spacing w:after="120" w:line="240" w:lineRule="auto"/>
      <w:jc w:val="both"/>
    </w:pPr>
    <w:rPr>
      <w:rFonts w:ascii="Times New Roman" w:hAnsi="Times New Roman"/>
      <w:color w:val="000000" w:themeColor="text1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051A83"/>
    <w:rPr>
      <w:rFonts w:ascii="Times New Roman" w:eastAsia="Calibri" w:hAnsi="Times New Roman" w:cs="Mangal"/>
      <w:color w:val="000000" w:themeColor="text1"/>
      <w:sz w:val="20"/>
      <w:lang w:val="en-US"/>
    </w:rPr>
  </w:style>
  <w:style w:type="paragraph" w:customStyle="1" w:styleId="Sub-heading-1">
    <w:name w:val="Sub-heading-1"/>
    <w:basedOn w:val="ESecLev2"/>
    <w:link w:val="Sub-heading-1Char"/>
    <w:qFormat/>
    <w:rsid w:val="003D2465"/>
    <w:pPr>
      <w:spacing w:afterLines="0" w:after="120" w:line="240" w:lineRule="auto"/>
      <w:ind w:left="0" w:firstLineChars="0" w:firstLine="0"/>
      <w:jc w:val="both"/>
    </w:pPr>
    <w:rPr>
      <w:rFonts w:ascii="Times New Roman" w:hAnsi="Times New Roman"/>
      <w:color w:val="000000" w:themeColor="text1"/>
    </w:rPr>
  </w:style>
  <w:style w:type="character" w:customStyle="1" w:styleId="ESecLev2Char">
    <w:name w:val="E Sec.Lev.2 Char"/>
    <w:basedOn w:val="DefaultParagraphFont"/>
    <w:link w:val="ESecLev2"/>
    <w:rsid w:val="00471E24"/>
    <w:rPr>
      <w:rFonts w:ascii="Century" w:eastAsia="MS PGothic" w:hAnsi="Century" w:cs="Times New Roman"/>
      <w:b/>
      <w:sz w:val="20"/>
      <w:szCs w:val="20"/>
      <w:lang w:val="en-US" w:eastAsia="ja-JP"/>
    </w:rPr>
  </w:style>
  <w:style w:type="character" w:customStyle="1" w:styleId="Sub-heading-1Char">
    <w:name w:val="Sub-heading-1 Char"/>
    <w:basedOn w:val="ESecLev2Char"/>
    <w:link w:val="Sub-heading-1"/>
    <w:rsid w:val="003D2465"/>
    <w:rPr>
      <w:rFonts w:ascii="Times New Roman" w:eastAsia="MS PGothic" w:hAnsi="Times New Roman" w:cs="Times New Roman"/>
      <w:b/>
      <w:color w:val="000000" w:themeColor="text1"/>
      <w:sz w:val="20"/>
      <w:szCs w:val="20"/>
      <w:lang w:val="en-US" w:eastAsia="ja-JP"/>
    </w:rPr>
  </w:style>
  <w:style w:type="paragraph" w:customStyle="1" w:styleId="Sub-heading-2">
    <w:name w:val="Sub-heading-2"/>
    <w:basedOn w:val="ESecLev2"/>
    <w:link w:val="Sub-heading-2Char"/>
    <w:qFormat/>
    <w:rsid w:val="005C6EF1"/>
    <w:pPr>
      <w:spacing w:afterLines="0" w:after="120" w:line="240" w:lineRule="auto"/>
      <w:ind w:left="0" w:firstLineChars="0" w:firstLine="0"/>
      <w:jc w:val="both"/>
    </w:pPr>
    <w:rPr>
      <w:rFonts w:ascii="Times New Roman" w:hAnsi="Times New Roman"/>
      <w:b w:val="0"/>
      <w:i/>
      <w:color w:val="000000" w:themeColor="text1"/>
    </w:rPr>
  </w:style>
  <w:style w:type="character" w:customStyle="1" w:styleId="Sub-heading-2Char">
    <w:name w:val="Sub-heading-2 Char"/>
    <w:basedOn w:val="ESecLev2Char"/>
    <w:link w:val="Sub-heading-2"/>
    <w:rsid w:val="005C6EF1"/>
    <w:rPr>
      <w:rFonts w:ascii="Times New Roman" w:eastAsia="MS PGothic" w:hAnsi="Times New Roman" w:cs="Times New Roman"/>
      <w:b w:val="0"/>
      <w:i/>
      <w:color w:val="000000" w:themeColor="text1"/>
      <w:sz w:val="20"/>
      <w:szCs w:val="20"/>
      <w:lang w:val="en-US" w:eastAsia="ja-JP"/>
    </w:rPr>
  </w:style>
  <w:style w:type="paragraph" w:customStyle="1" w:styleId="References">
    <w:name w:val="References"/>
    <w:basedOn w:val="Normal"/>
    <w:link w:val="ReferencesChar"/>
    <w:qFormat/>
    <w:rsid w:val="002D5E78"/>
    <w:pPr>
      <w:numPr>
        <w:numId w:val="45"/>
      </w:numPr>
      <w:autoSpaceDE w:val="0"/>
      <w:autoSpaceDN w:val="0"/>
      <w:adjustRightInd w:val="0"/>
      <w:spacing w:after="120" w:line="240" w:lineRule="auto"/>
      <w:ind w:left="284" w:hanging="284"/>
      <w:contextualSpacing/>
      <w:jc w:val="both"/>
    </w:pPr>
    <w:rPr>
      <w:rFonts w:ascii="Times New Roman" w:hAnsi="Times New Roman" w:cs="Times New Roman"/>
      <w:sz w:val="16"/>
      <w:szCs w:val="16"/>
    </w:rPr>
  </w:style>
  <w:style w:type="character" w:customStyle="1" w:styleId="ReferencesChar">
    <w:name w:val="References Char"/>
    <w:basedOn w:val="DefaultParagraphFont"/>
    <w:link w:val="References"/>
    <w:rsid w:val="002D5E78"/>
    <w:rPr>
      <w:rFonts w:ascii="Times New Roman" w:eastAsia="Calibri" w:hAnsi="Times New Roman" w:cs="Times New Roman"/>
      <w:sz w:val="16"/>
      <w:szCs w:val="16"/>
      <w:lang w:val="en-US"/>
    </w:rPr>
  </w:style>
  <w:style w:type="paragraph" w:customStyle="1" w:styleId="Footer-Jname">
    <w:name w:val="Footer-J name"/>
    <w:basedOn w:val="Footer"/>
    <w:link w:val="Footer-JnameChar"/>
    <w:qFormat/>
    <w:rsid w:val="006004D2"/>
    <w:pPr>
      <w:pBdr>
        <w:top w:val="single" w:sz="4" w:space="1" w:color="D9D9D9" w:themeColor="background1" w:themeShade="D9"/>
      </w:pBdr>
      <w:tabs>
        <w:tab w:val="clear" w:pos="4513"/>
        <w:tab w:val="clear" w:pos="9026"/>
      </w:tabs>
      <w:spacing w:before="120" w:after="0" w:line="240" w:lineRule="auto"/>
    </w:pPr>
    <w:rPr>
      <w:rFonts w:ascii="Times New Roman" w:hAnsi="Times New Roman" w:cs="Times New Roman"/>
      <w:noProof/>
      <w:color w:val="000000" w:themeColor="text1"/>
      <w:sz w:val="20"/>
      <w:szCs w:val="20"/>
    </w:rPr>
  </w:style>
  <w:style w:type="character" w:customStyle="1" w:styleId="Footer-JnameChar">
    <w:name w:val="Footer-J name Char"/>
    <w:basedOn w:val="FooterChar"/>
    <w:link w:val="Footer-Jname"/>
    <w:rsid w:val="006004D2"/>
    <w:rPr>
      <w:rFonts w:ascii="Times New Roman" w:eastAsia="Calibri" w:hAnsi="Times New Roman" w:cs="Times New Roman"/>
      <w:noProof/>
      <w:color w:val="000000" w:themeColor="text1"/>
      <w:sz w:val="20"/>
      <w:szCs w:val="20"/>
      <w:lang w:val="en-US"/>
    </w:rPr>
  </w:style>
  <w:style w:type="paragraph" w:customStyle="1" w:styleId="Footer-Pageno">
    <w:name w:val="Footer-Page no"/>
    <w:basedOn w:val="Footer"/>
    <w:link w:val="Footer-PagenoChar"/>
    <w:qFormat/>
    <w:rsid w:val="006004D2"/>
    <w:pPr>
      <w:pBdr>
        <w:top w:val="single" w:sz="4" w:space="1" w:color="D9D9D9" w:themeColor="background1" w:themeShade="D9"/>
      </w:pBdr>
      <w:tabs>
        <w:tab w:val="clear" w:pos="4513"/>
        <w:tab w:val="clear" w:pos="9026"/>
      </w:tabs>
      <w:spacing w:before="120"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Footer-PagenoChar">
    <w:name w:val="Footer-Page no Char"/>
    <w:basedOn w:val="FooterChar"/>
    <w:link w:val="Footer-Pageno"/>
    <w:rsid w:val="006004D2"/>
    <w:rPr>
      <w:rFonts w:ascii="Times New Roman" w:eastAsia="Calibri" w:hAnsi="Times New Roman" w:cs="Times New Roman"/>
      <w:sz w:val="20"/>
      <w:szCs w:val="20"/>
      <w:lang w:val="en-US"/>
    </w:rPr>
  </w:style>
  <w:style w:type="paragraph" w:customStyle="1" w:styleId="Header-Volissue">
    <w:name w:val="Header-Vol &amp; issue"/>
    <w:basedOn w:val="Header"/>
    <w:link w:val="Header-VolissueChar"/>
    <w:qFormat/>
    <w:rsid w:val="006004D2"/>
    <w:pPr>
      <w:tabs>
        <w:tab w:val="clear" w:pos="4680"/>
        <w:tab w:val="clear" w:pos="9360"/>
        <w:tab w:val="left" w:pos="7230"/>
      </w:tabs>
      <w:spacing w:after="120" w:line="240" w:lineRule="auto"/>
      <w:contextualSpacing/>
    </w:pPr>
    <w:rPr>
      <w:rFonts w:ascii="Times New Roman" w:hAnsi="Times New Roman" w:cs="Times New Roman"/>
      <w:bCs/>
      <w:iCs/>
      <w:noProof/>
      <w:color w:val="000000" w:themeColor="text1"/>
      <w:sz w:val="18"/>
      <w:szCs w:val="32"/>
    </w:rPr>
  </w:style>
  <w:style w:type="character" w:customStyle="1" w:styleId="Header-VolissueChar">
    <w:name w:val="Header-Vol &amp; issue Char"/>
    <w:basedOn w:val="HeaderChar"/>
    <w:link w:val="Header-Volissue"/>
    <w:rsid w:val="006004D2"/>
    <w:rPr>
      <w:rFonts w:ascii="Times New Roman" w:eastAsia="Calibri" w:hAnsi="Times New Roman" w:cs="Times New Roman"/>
      <w:bCs/>
      <w:iCs/>
      <w:noProof/>
      <w:color w:val="000000" w:themeColor="text1"/>
      <w:sz w:val="18"/>
      <w:szCs w:val="32"/>
      <w:lang w:val="en-US"/>
    </w:rPr>
  </w:style>
  <w:style w:type="paragraph" w:customStyle="1" w:styleId="FigTextBox">
    <w:name w:val="Fig Text Box"/>
    <w:basedOn w:val="Normal"/>
    <w:link w:val="FigTextBoxChar"/>
    <w:qFormat/>
    <w:rsid w:val="00655B0D"/>
    <w:pPr>
      <w:spacing w:after="120" w:line="240" w:lineRule="auto"/>
      <w:jc w:val="center"/>
    </w:pPr>
    <w:rPr>
      <w:rFonts w:ascii="Times New Roman" w:hAnsi="Times New Roman"/>
      <w:noProof/>
      <w:color w:val="000000" w:themeColor="text1"/>
      <w:sz w:val="18"/>
      <w:szCs w:val="20"/>
    </w:rPr>
  </w:style>
  <w:style w:type="character" w:customStyle="1" w:styleId="FigTextBoxChar">
    <w:name w:val="Fig Text Box Char"/>
    <w:basedOn w:val="DefaultParagraphFont"/>
    <w:link w:val="FigTextBox"/>
    <w:rsid w:val="00655B0D"/>
    <w:rPr>
      <w:rFonts w:ascii="Times New Roman" w:eastAsia="Calibri" w:hAnsi="Times New Roman" w:cs="Mangal"/>
      <w:noProof/>
      <w:color w:val="000000" w:themeColor="text1"/>
      <w:sz w:val="18"/>
      <w:szCs w:val="20"/>
      <w:lang w:val="en-US"/>
    </w:rPr>
  </w:style>
  <w:style w:type="paragraph" w:customStyle="1" w:styleId="TableHeadings">
    <w:name w:val="Table: Headings"/>
    <w:basedOn w:val="Ebody"/>
    <w:link w:val="TableHeadingsChar"/>
    <w:qFormat/>
    <w:rsid w:val="00655B0D"/>
    <w:pPr>
      <w:spacing w:after="0" w:line="240" w:lineRule="auto"/>
      <w:ind w:firstLineChars="0" w:firstLine="0"/>
      <w:jc w:val="center"/>
    </w:pPr>
    <w:rPr>
      <w:rFonts w:ascii="Times New Roman" w:hAnsi="Times New Roman"/>
      <w:b/>
      <w:color w:val="000000" w:themeColor="text1"/>
      <w:sz w:val="18"/>
      <w:szCs w:val="18"/>
    </w:rPr>
  </w:style>
  <w:style w:type="character" w:customStyle="1" w:styleId="EbodyChar">
    <w:name w:val="E body Char"/>
    <w:basedOn w:val="DefaultParagraphFont"/>
    <w:link w:val="Ebody"/>
    <w:rsid w:val="00655B0D"/>
    <w:rPr>
      <w:rFonts w:ascii="Century" w:eastAsia="MS PMincho" w:hAnsi="Century" w:cs="Times New Roman"/>
      <w:kern w:val="2"/>
      <w:sz w:val="20"/>
      <w:szCs w:val="20"/>
      <w:lang w:val="en-US" w:eastAsia="ja-JP"/>
    </w:rPr>
  </w:style>
  <w:style w:type="character" w:customStyle="1" w:styleId="TableHeadingsChar">
    <w:name w:val="Table: Headings Char"/>
    <w:basedOn w:val="EbodyChar"/>
    <w:link w:val="TableHeadings"/>
    <w:rsid w:val="00655B0D"/>
    <w:rPr>
      <w:rFonts w:ascii="Times New Roman" w:eastAsia="MS PMincho" w:hAnsi="Times New Roman" w:cs="Times New Roman"/>
      <w:b/>
      <w:color w:val="000000" w:themeColor="text1"/>
      <w:kern w:val="2"/>
      <w:sz w:val="18"/>
      <w:szCs w:val="18"/>
      <w:lang w:val="en-US" w:eastAsia="ja-JP"/>
    </w:rPr>
  </w:style>
  <w:style w:type="paragraph" w:customStyle="1" w:styleId="TableText">
    <w:name w:val="Table: Text"/>
    <w:basedOn w:val="Ebody"/>
    <w:link w:val="TableTextChar"/>
    <w:qFormat/>
    <w:rsid w:val="00655B0D"/>
    <w:pPr>
      <w:spacing w:after="0" w:line="240" w:lineRule="auto"/>
      <w:ind w:firstLineChars="0" w:firstLine="0"/>
    </w:pPr>
    <w:rPr>
      <w:rFonts w:ascii="Times New Roman" w:hAnsi="Times New Roman"/>
      <w:color w:val="000000" w:themeColor="text1"/>
      <w:sz w:val="18"/>
      <w:szCs w:val="18"/>
    </w:rPr>
  </w:style>
  <w:style w:type="character" w:customStyle="1" w:styleId="TableTextChar">
    <w:name w:val="Table: Text Char"/>
    <w:basedOn w:val="EbodyChar"/>
    <w:link w:val="TableText"/>
    <w:rsid w:val="00655B0D"/>
    <w:rPr>
      <w:rFonts w:ascii="Times New Roman" w:eastAsia="MS PMincho" w:hAnsi="Times New Roman" w:cs="Times New Roman"/>
      <w:color w:val="000000" w:themeColor="text1"/>
      <w:kern w:val="2"/>
      <w:sz w:val="18"/>
      <w:szCs w:val="1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8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1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who.int/blindness/causes/priority/e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x.doi.org/10.12775/EQ.202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ifr.org/ifr-press-releases/news/record-of-4-million-robots-working-in-factories-worldwi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jths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k\Desktop\International%20Journal%20of%20Technology,%20Health%20and%20Sustainability%20%20%20%20%20%20www.ijth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Naz17</b:Tag>
    <b:SourceType>DocumentFromInternetSite</b:SourceType>
    <b:Guid>{2925CD13-DE9D-4D36-AA07-3D47811A6A74}</b:Guid>
    <b:Year>2017</b:Year>
    <b:Author>
      <b:Author>
        <b:NameList>
          <b:Person>
            <b:Last>Zahra</b:Last>
            <b:First>Nazneen</b:First>
          </b:Person>
        </b:NameList>
      </b:Author>
    </b:Author>
    <b:Month>January</b:Month>
    <b:Day>29</b:Day>
    <b:YearAccessed>2022</b:YearAccessed>
    <b:MonthAccessed>January</b:MonthAccessed>
    <b:DayAccessed>12</b:DayAccessed>
    <b:URL>https://readingpoesy.wordpress.com/2017/01/29/stylistic-analysis-of-robert-frosts-stopping-by-woods-on-a-snowy-evening-nazneen-zahra/</b:URL>
    <b:RefOrder>1</b:RefOrder>
  </b:Source>
  <b:Source>
    <b:Tag>Muh19</b:Tag>
    <b:SourceType>JournalArticle</b:SourceType>
    <b:Guid>{0C4B969C-9BA0-41A5-A953-54B2B8AEEA78}</b:Guid>
    <b:Title>Stylistic analysis of Robert Frost’s poem "Stopping by Woods on a Snowy Evening”</b:Title>
    <b:Year>2019</b:Year>
    <b:JournalName>International Journal of English Linguistics</b:JournalName>
    <b:Pages>373- 377</b:Pages>
    <b:Author>
      <b:Author>
        <b:NameList>
          <b:Person>
            <b:Last>Hashmi</b:Last>
            <b:First>Muhammad</b:First>
            <b:Middle>Ahmad</b:Middle>
          </b:Person>
          <b:Person>
            <b:Last>Mahmood</b:Last>
            <b:First>Muhammad</b:First>
            <b:Middle>Asim</b:Middle>
          </b:Person>
          <b:Person>
            <b:Last>Mahmood</b:Last>
            <b:First>Muhammad</b:First>
            <b:Middle>Ilyas</b:Middle>
          </b:Person>
        </b:NameList>
      </b:Author>
    </b:Author>
    <b:Volume>9</b:Volume>
    <b:Issue>3</b:Issue>
    <b:URL>https://www.researchgate.net/publication/333484868_Stylistic_Analysis_of_Robert_Frost's_Poem_Stopping_by_Woods_on_a_Snowy_Evening</b:URL>
    <b:RefOrder>2</b:RefOrder>
  </b:Source>
  <b:Source>
    <b:Tag>Teh20</b:Tag>
    <b:SourceType>JournalArticle</b:SourceType>
    <b:Guid>{C78AB3EF-7061-47E6-930F-FACEB35437EA}</b:Guid>
    <b:Title> Analysis of stylistic devices in Robert Frost’s poem “Sstopping by Woods on a snowy evening”</b:Title>
    <b:JournalName>Palarch’s Journal Of Archaeology Of Egypt/Egyptology </b:JournalName>
    <b:Year>2020</b:Year>
    <b:Pages>25-33</b:Pages>
    <b:Author>
      <b:Author>
        <b:NameList>
          <b:Person>
            <b:Last>Ambreen</b:Last>
            <b:First>Tehmina</b:First>
          </b:Person>
          <b:Person>
            <b:Last>Bibi</b:Last>
            <b:First>Basrina</b:First>
          </b:Person>
          <b:Person>
            <b:Last>Sultana</b:Last>
            <b:First>Abida</b:First>
          </b:Person>
          <b:Person>
            <b:Last>Ullah</b:Last>
            <b:First>Ahmad</b:First>
          </b:Person>
        </b:NameList>
      </b:Author>
    </b:Author>
    <b:Volume>17</b:Volume>
    <b:Issue>15</b:Issue>
    <b:RefOrder>3</b:RefOrder>
  </b:Source>
  <b:Source>
    <b:Tag>And21</b:Tag>
    <b:SourceType>DocumentFromInternetSite</b:SourceType>
    <b:Guid>{C4FB3131-C6AE-4933-AFB9-809025339AA2}</b:Guid>
    <b:Title>Poem analysis: Robert Frost's "Stopping by Woods on a Snowy Evening"</b:Title>
    <b:Year>2021</b:Year>
    <b:Author>
      <b:Author>
        <b:NameList>
          <b:Person>
            <b:Last>Spacey</b:Last>
            <b:First>Andrew</b:First>
          </b:Person>
        </b:NameList>
      </b:Author>
    </b:Author>
    <b:Month>October</b:Month>
    <b:Day>24</b:Day>
    <b:YearAccessed>2022</b:YearAccessed>
    <b:MonthAccessed>January</b:MonthAccessed>
    <b:DayAccessed>12</b:DayAccessed>
    <b:URL>https://owlcation.com/humanities/Analysis-of-Poem-Stopping-By-Woods-On-A-Snowy-Evening-By-Robert-Frost</b:URL>
    <b:RefOrder>4</b:RefOrder>
  </b:Source>
  <b:Source>
    <b:Tag>Aqe</b:Tag>
    <b:SourceType>JournalArticle</b:SourceType>
    <b:Guid>{835A4174-3522-421C-9EB2-77FDFCBEB724}</b:Guid>
    <b:Title>Stylistic analysis of Robert Frost’s poem “Stopping by Woods on a Snowy Evening”</b:Title>
    <b:Author>
      <b:Author>
        <b:NameList>
          <b:Person>
            <b:Last>Aqeel</b:Last>
            <b:First>Muhammad</b:First>
          </b:Person>
          <b:Person>
            <b:Last>Sajid</b:Last>
            <b:First>Muhammad</b:First>
            <b:Middle>Amin</b:Middle>
          </b:Person>
          <b:Person>
            <b:Last>Shakir</b:Last>
            <b:First>Muhammad</b:First>
            <b:Middle>Irfan</b:Middle>
          </b:Person>
          <b:Person>
            <b:Last>Ahmed</b:Last>
            <b:First>Tanveer</b:First>
          </b:Person>
        </b:NameList>
      </b:Author>
    </b:Author>
    <b:JournalName>International Journal of English and Education</b:JournalName>
    <b:Volume>4</b:Volume>
    <b:Issue>1</b:Issue>
    <b:Year>2015</b:Year>
    <b:Pages>504-512</b:Pages>
    <b:RefOrder>5</b:RefOrder>
  </b:Source>
  <b:Source>
    <b:Tag>RJu19</b:Tag>
    <b:SourceType>JournalArticle</b:SourceType>
    <b:Guid>{5BCF949E-991D-4BF0-A46E-AB4136CE2761}</b:Guid>
    <b:Title>Human existence as individual creature ased on Robert Frost’s poems "Stopping by Woods on a Snowy Evening" and "The Road Not Taken"</b:Title>
    <b:JournalName>Journal of Cultural, Literary, and Linguistic Studies</b:JournalName>
    <b:Year>2019</b:Year>
    <b:Pages>22-28</b:Pages>
    <b:Author>
      <b:Author>
        <b:NameList>
          <b:Person>
            <b:Last>Jumino</b:Last>
            <b:First>Jumino</b:First>
          </b:Person>
        </b:NameList>
      </b:Author>
    </b:Author>
    <b:Volume>3</b:Volume>
    <b:Issue>1</b:Issue>
    <b:RefOrder>6</b:RefOrder>
  </b:Source>
  <b:Source>
    <b:Tag>Nas21</b:Tag>
    <b:SourceType>DocumentFromInternetSite</b:SourceType>
    <b:Guid>{7E6D62BA-3C69-4683-9871-B48DF98BC47E}</b:Guid>
    <b:Title>Analysis of "Stopping by Woods on a Snowy Evening"</b:Title>
    <b:Year>2021</b:Year>
    <b:Author>
      <b:Author>
        <b:NameList>
          <b:Person>
            <b:Last>Mambrol</b:Last>
            <b:First>Nasrullah</b:First>
          </b:Person>
        </b:NameList>
      </b:Author>
    </b:Author>
    <b:Month>February</b:Month>
    <b:Day>21</b:Day>
    <b:YearAccessed>2022</b:YearAccessed>
    <b:MonthAccessed>January</b:MonthAccessed>
    <b:DayAccessed>12</b:DayAccessed>
    <b:URL>https://literariness.org/2021/02/21/analysis-of-stopping-by-woods-on-a-snowy-evening/</b:URL>
    <b:RefOrder>7</b:RefOrder>
  </b:Source>
  <b:Source>
    <b:Tag>Ric</b:Tag>
    <b:SourceType>JournalArticle</b:SourceType>
    <b:Guid>{74F99D7E-D68F-4A39-A2B9-439C3165DFF3}</b:Guid>
    <b:Title>“homas Eakins and Robert Frost: To be a natural man in a man-made world</b:Title>
    <b:Author>
      <b:Author>
        <b:NameList>
          <b:Person>
            <b:Last>Richard</b:Last>
            <b:First>Wakefield</b:First>
          </b:Person>
        </b:NameList>
      </b:Author>
    </b:Author>
    <b:JournalName>Midwest Quarterly</b:JournalName>
    <b:Pages>354- 460</b:Pages>
    <b:Volume>4</b:Volume>
    <b:Issue>4</b:Issue>
    <b:Year>2000</b:Year>
    <b:RefOrder>8</b:RefOrder>
  </b:Source>
  <b:Source>
    <b:Tag>Hin08</b:Tag>
    <b:SourceType>JournalArticle</b:SourceType>
    <b:Guid>{18824793-952A-4952-A8F0-F29F93709B02}</b:Guid>
    <b:Title>A defensive eye: Anxiety, fear and form in the poetry of Robert Frost</b:Title>
    <b:JournalName>Journal of Modern Literature</b:JournalName>
    <b:Year>2008</b:Year>
    <b:Pages>44-57</b:Pages>
    <b:Author>
      <b:Author>
        <b:NameList>
          <b:Person>
            <b:Last>Lisa</b:Last>
            <b:First>Hinrichsen</b:First>
          </b:Person>
        </b:NameList>
      </b:Author>
    </b:Author>
    <b:Volume>31</b:Volume>
    <b:Issue>3</b:Issue>
    <b:RefOrder>9</b:RefOrder>
  </b:Source>
  <b:Source>
    <b:Tag>Agu20</b:Tag>
    <b:SourceType>JournalArticle</b:SourceType>
    <b:Guid>{5828A90F-708F-4C26-9A5B-28E59F77C8B0}</b:Guid>
    <b:Author>
      <b:Author>
        <b:NameList>
          <b:Person>
            <b:Last>Wijianto</b:Last>
            <b:First>Agung</b:First>
          </b:Person>
        </b:NameList>
      </b:Author>
    </b:Author>
    <b:Title>Semiotics of  “Stopping by Woods on Snowy Evening”</b:Title>
    <b:JournalName>Jurnal Lakon</b:JournalName>
    <b:Year>2020</b:Year>
    <b:Pages>1-8</b:Pages>
    <b:Volume>9</b:Volume>
    <b:Issue>1</b:Issue>
    <b:RefOrder>10</b:RefOrder>
  </b:Source>
  <b:Source>
    <b:Tag>Edw90</b:Tag>
    <b:SourceType>Book</b:SourceType>
    <b:Guid>{A63C0DE4-5E16-4178-9C76-2CB4F75E03D2}</b:Guid>
    <b:Author>
      <b:Author>
        <b:NameList>
          <b:Person>
            <b:Last>Corbett</b:Last>
            <b:First>Edward</b:First>
          </b:Person>
        </b:NameList>
      </b:Author>
    </b:Author>
    <b:Title> Classical rhetoric for the modern students</b:Title>
    <b:Year>1990</b:Year>
    <b:City>New York</b:City>
    <b:Publisher>Oxford University Press.</b:Publisher>
    <b:RefOrder>11</b:RefOrder>
  </b:Source>
  <b:Source>
    <b:Tag>Per811</b:Tag>
    <b:SourceType>Book</b:SourceType>
    <b:Guid>{B8386B04-560A-4DBF-AF28-D46D67351D54}</b:Guid>
    <b:Author>
      <b:Author>
        <b:NameList>
          <b:Person>
            <b:Last>Wren</b:Last>
            <b:First>Percival</b:First>
            <b:Middle>Christopher</b:Middle>
          </b:Person>
          <b:Person>
            <b:Last>Martin</b:Last>
            <b:First>Hubert</b:First>
          </b:Person>
        </b:NameList>
      </b:Author>
    </b:Author>
    <b:Title>. High school English grammar and composition</b:Title>
    <b:Year>1981</b:Year>
    <b:City>New Delhi</b:City>
    <b:Publisher> S. Chand &amp; Company</b:Publisher>
    <b:RefOrder>12</b:RefOrder>
  </b:Source>
  <b:Source>
    <b:Tag>Kat02</b:Tag>
    <b:SourceType>Book</b:SourceType>
    <b:Guid>{395F6C21-610C-4303-A346-9BCA9FE58C93}</b:Guid>
    <b:Title>A dictionary of stylistics</b:Title>
    <b:Year>2002</b:Year>
    <b:Author>
      <b:Author>
        <b:NameList>
          <b:Person>
            <b:Last>Wales</b:Last>
            <b:First>Katie</b:First>
          </b:Person>
        </b:NameList>
      </b:Author>
    </b:Author>
    <b:City> Harlow</b:City>
    <b:Publisher>Pearson Education Limited</b:Publisher>
    <b:RefOrder>13</b:RefOrder>
  </b:Source>
  <b:Source>
    <b:Tag>Mey93</b:Tag>
    <b:SourceType>Book</b:SourceType>
    <b:Guid>{99FE88C9-8E88-4576-A853-966018AD8D3B}</b:Guid>
    <b:Author>
      <b:Author>
        <b:NameList>
          <b:Person>
            <b:Last>Abrams</b:Last>
            <b:First>Meyer</b:First>
            <b:Middle>Howard</b:Middle>
          </b:Person>
        </b:NameList>
      </b:Author>
    </b:Author>
    <b:Title> A glossary of literary terms</b:Title>
    <b:Year>1993</b:Year>
    <b:City>Bangalore</b:City>
    <b:Publisher> PRISM BOOKS PVT LTD</b:Publisher>
    <b:RefOrder>14</b:RefOrder>
  </b:Source>
  <b:Source>
    <b:Tag>Joh992</b:Tag>
    <b:SourceType>Book</b:SourceType>
    <b:Guid>{1A6DBFBA-4C90-44FE-87E0-26DB76E21034}</b:Guid>
    <b:Author>
      <b:Author>
        <b:NameList>
          <b:Person>
            <b:Last>Cuddon</b:Last>
            <b:First>John</b:First>
            <b:Middle>Anthony</b:Middle>
          </b:Person>
        </b:NameList>
      </b:Author>
    </b:Author>
    <b:Title>  Literary terms and theory</b:Title>
    <b:Year>1999</b:Year>
    <b:City>England</b:City>
    <b:Publisher>Penguin Book</b:Publisher>
    <b:RefOrder>15</b:RefOrder>
  </b:Source>
  <b:Source>
    <b:Tag>Per88</b:Tag>
    <b:SourceType>Book</b:SourceType>
    <b:Guid>{9C4A6F29-2F00-40E2-B5C1-68874A6EE861}</b:Guid>
    <b:Author>
      <b:Author>
        <b:NameList>
          <b:Person>
            <b:Last>Perrine</b:Last>
            <b:First>Laurence</b:First>
          </b:Person>
        </b:NameList>
      </b:Author>
    </b:Author>
    <b:Title>Literature structure, sound and sense</b:Title>
    <b:Year>1988</b:Year>
    <b:City>USA:</b:City>
    <b:Publisher>Harcourt Brace Jovanovich Publishers</b:Publisher>
    <b:Edition>5 th</b:Edition>
    <b:RefOrder>16</b:RefOrder>
  </b:Source>
  <b:Source>
    <b:Tag>Cla85</b:Tag>
    <b:SourceType>Book</b:SourceType>
    <b:Guid>{6F3C7D54-F3EC-4BC0-8A6B-39624590C417}</b:Guid>
    <b:Author>
      <b:Author>
        <b:NameList>
          <b:Person>
            <b:Last>Holman</b:Last>
            <b:First>Clarence</b:First>
            <b:Middle>Hugh</b:Middle>
          </b:Person>
        </b:NameList>
      </b:Author>
    </b:Author>
    <b:Title>A handbook to literature</b:Title>
    <b:Year>1985</b:Year>
    <b:City> Indianapolis </b:City>
    <b:Publisher> ITT Bobbs-Merrill Educational Publishing Company Inc. </b:Publisher>
    <b:RefOrder>17</b:RefOrder>
  </b:Source>
  <b:Source>
    <b:Tag>Wen62</b:Tag>
    <b:SourceType>Book</b:SourceType>
    <b:Guid>{7F00F7D7-CC25-467A-ABE1-611C63725BFC}</b:Guid>
    <b:Author>
      <b:Author>
        <b:NameList>
          <b:Person>
            <b:Last>Brown</b:Last>
            <b:First>Wentworth</b:First>
          </b:Person>
          <b:Person>
            <b:Last>Olmsted</b:Last>
            <b:First>Sterling</b:First>
          </b:Person>
        </b:NameList>
      </b:Author>
    </b:Author>
    <b:Title> Language and literature</b:Title>
    <b:Year>1962</b:Year>
    <b:City> New York</b:City>
    <b:Publisher>Harcourt Brace &amp; World, Inc.</b:Publisher>
    <b:RefOrder>18</b:RefOrder>
  </b:Source>
  <b:Source>
    <b:Tag>Wil091</b:Tag>
    <b:SourceType>Book</b:SourceType>
    <b:Guid>{A20DA97E-FD9A-497F-BA2E-A4656049840E}</b:Guid>
    <b:Author>
      <b:Author>
        <b:NameList>
          <b:Person>
            <b:Last>Harmon</b:Last>
            <b:First>William</b:First>
          </b:Person>
        </b:NameList>
      </b:Author>
    </b:Author>
    <b:Title>  A handbook to literature</b:Title>
    <b:Year>2009</b:Year>
    <b:City> New Delhi</b:City>
    <b:Publisher> Dorling Kindersley</b:Publisher>
    <b:RefOrder>19</b:RefOrder>
  </b:Source>
</b:Sources>
</file>

<file path=customXml/itemProps1.xml><?xml version="1.0" encoding="utf-8"?>
<ds:datastoreItem xmlns:ds="http://schemas.openxmlformats.org/officeDocument/2006/customXml" ds:itemID="{CA077527-8252-4765-98B6-34C51259F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International Journal of Technology, Health and Sustainability      www.ijths</Template>
  <TotalTime>97</TotalTime>
  <Pages>2</Pages>
  <Words>1014</Words>
  <Characters>5783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Journal of Technology, Health and Sustainability     www.ijths.com</vt:lpstr>
    </vt:vector>
  </TitlesOfParts>
  <Company/>
  <LinksUpToDate>false</LinksUpToDate>
  <CharactersWithSpaces>6784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Journal of Technology, Health and Sustainability     www.ijths.com</dc:title>
  <dc:subject/>
  <dc:creator>IJTHS</dc:creator>
  <cp:keywords/>
  <dc:description/>
  <cp:lastModifiedBy>Phalguni Deswal</cp:lastModifiedBy>
  <cp:revision>27</cp:revision>
  <cp:lastPrinted>2025-08-22T15:51:00Z</cp:lastPrinted>
  <dcterms:created xsi:type="dcterms:W3CDTF">2025-12-21T10:11:00Z</dcterms:created>
  <dcterms:modified xsi:type="dcterms:W3CDTF">2026-01-05T10:26:00Z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8ffa990a-4b18-4336-ad96-a7e78968c394</vt:lpwstr>
  </property>
</Properties>
</file>